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D12F" w14:textId="77777777" w:rsidR="00873ED7" w:rsidRPr="006F74B3" w:rsidRDefault="00873ED7" w:rsidP="00834591">
      <w:pPr>
        <w:pStyle w:val="Heading1"/>
        <w:spacing w:line="288" w:lineRule="auto"/>
        <w:rPr>
          <w:szCs w:val="28"/>
        </w:rPr>
      </w:pPr>
      <w:bookmarkStart w:id="0" w:name="_GoBack"/>
      <w:bookmarkEnd w:id="0"/>
      <w:r w:rsidRPr="006F74B3">
        <w:rPr>
          <w:szCs w:val="28"/>
        </w:rPr>
        <w:t>Health and Safety Policy</w:t>
      </w:r>
    </w:p>
    <w:p w14:paraId="5B44E159" w14:textId="77777777" w:rsidR="004A7115" w:rsidRPr="006F74B3" w:rsidRDefault="004A7115" w:rsidP="00834591">
      <w:pPr>
        <w:spacing w:line="288" w:lineRule="auto"/>
        <w:rPr>
          <w:rFonts w:ascii="Arial" w:hAnsi="Arial" w:cs="Arial"/>
        </w:rPr>
      </w:pPr>
    </w:p>
    <w:p w14:paraId="7C85F51C" w14:textId="77777777" w:rsidR="004A7115" w:rsidRPr="006F74B3" w:rsidRDefault="00873ED7" w:rsidP="00834591">
      <w:pPr>
        <w:pStyle w:val="Heading2"/>
        <w:numPr>
          <w:ilvl w:val="0"/>
          <w:numId w:val="7"/>
        </w:numPr>
        <w:spacing w:before="0" w:after="0" w:line="288" w:lineRule="auto"/>
        <w:rPr>
          <w:i w:val="0"/>
          <w:iCs w:val="0"/>
          <w:sz w:val="24"/>
          <w:szCs w:val="24"/>
        </w:rPr>
      </w:pPr>
      <w:r w:rsidRPr="006F74B3">
        <w:rPr>
          <w:i w:val="0"/>
          <w:iCs w:val="0"/>
          <w:sz w:val="24"/>
          <w:szCs w:val="24"/>
        </w:rPr>
        <w:t>Purpose</w:t>
      </w:r>
    </w:p>
    <w:p w14:paraId="3A1934F3" w14:textId="77777777" w:rsidR="004A7115" w:rsidRPr="006F74B3" w:rsidRDefault="004A7115" w:rsidP="00834591">
      <w:pPr>
        <w:spacing w:line="288" w:lineRule="auto"/>
        <w:rPr>
          <w:rFonts w:ascii="Arial" w:hAnsi="Arial" w:cs="Arial"/>
        </w:rPr>
      </w:pPr>
    </w:p>
    <w:p w14:paraId="741118D4" w14:textId="77777777" w:rsidR="00C6130E" w:rsidRPr="00C6130E" w:rsidRDefault="00C6130E" w:rsidP="00C6130E">
      <w:pPr>
        <w:spacing w:line="288" w:lineRule="auto"/>
        <w:ind w:left="360"/>
        <w:rPr>
          <w:rFonts w:ascii="Arial" w:hAnsi="Arial" w:cs="Arial"/>
        </w:rPr>
      </w:pPr>
      <w:r>
        <w:rPr>
          <w:rFonts w:ascii="Arial" w:hAnsi="Arial" w:cs="Arial"/>
        </w:rPr>
        <w:t xml:space="preserve">1.1 </w:t>
      </w:r>
      <w:r w:rsidRPr="00C00C53">
        <w:rPr>
          <w:rFonts w:ascii="Arial" w:hAnsi="Arial" w:cs="Arial"/>
        </w:rPr>
        <w:t>The Senior Management of the</w:t>
      </w:r>
      <w:r w:rsidRPr="00C6130E">
        <w:rPr>
          <w:rFonts w:ascii="Arial" w:hAnsi="Arial" w:cs="Arial"/>
        </w:rPr>
        <w:t xml:space="preserve"> Blind </w:t>
      </w:r>
      <w:r w:rsidR="0089545E">
        <w:rPr>
          <w:rFonts w:ascii="Arial" w:hAnsi="Arial" w:cs="Arial"/>
        </w:rPr>
        <w:t xml:space="preserve">Foundation </w:t>
      </w:r>
      <w:r w:rsidRPr="00C6130E">
        <w:rPr>
          <w:rFonts w:ascii="Arial" w:hAnsi="Arial" w:cs="Arial"/>
        </w:rPr>
        <w:t>is committed to achieving excellence in health and safety management.  The aim is to promote wellness and provide a safe working place for employees, members, contractors and visitors.</w:t>
      </w:r>
    </w:p>
    <w:p w14:paraId="4EF272F4" w14:textId="77777777" w:rsidR="00873ED7" w:rsidRPr="006F74B3" w:rsidRDefault="00873ED7" w:rsidP="00834591">
      <w:pPr>
        <w:spacing w:line="288" w:lineRule="auto"/>
        <w:rPr>
          <w:rFonts w:ascii="Arial" w:hAnsi="Arial" w:cs="Arial"/>
          <w:b/>
        </w:rPr>
      </w:pPr>
      <w:r w:rsidRPr="006F74B3">
        <w:rPr>
          <w:rFonts w:ascii="Arial" w:hAnsi="Arial" w:cs="Arial"/>
          <w:b/>
        </w:rPr>
        <w:t xml:space="preserve">  </w:t>
      </w:r>
    </w:p>
    <w:p w14:paraId="4630D0E2" w14:textId="77777777" w:rsidR="00EF0DB9" w:rsidRPr="006F74B3" w:rsidRDefault="00EF0DB9" w:rsidP="00834591">
      <w:pPr>
        <w:spacing w:line="288" w:lineRule="auto"/>
        <w:rPr>
          <w:rFonts w:ascii="Arial" w:hAnsi="Arial" w:cs="Arial"/>
          <w:b/>
        </w:rPr>
      </w:pPr>
    </w:p>
    <w:p w14:paraId="59CA4A90" w14:textId="77777777" w:rsidR="00873ED7" w:rsidRPr="006F74B3" w:rsidRDefault="004A7115" w:rsidP="00834591">
      <w:pPr>
        <w:pStyle w:val="Heading2"/>
        <w:numPr>
          <w:ilvl w:val="0"/>
          <w:numId w:val="7"/>
        </w:numPr>
        <w:spacing w:before="0" w:after="0" w:line="288" w:lineRule="auto"/>
        <w:rPr>
          <w:i w:val="0"/>
          <w:iCs w:val="0"/>
          <w:sz w:val="24"/>
          <w:szCs w:val="24"/>
        </w:rPr>
      </w:pPr>
      <w:r w:rsidRPr="006F74B3">
        <w:rPr>
          <w:i w:val="0"/>
          <w:iCs w:val="0"/>
          <w:sz w:val="24"/>
          <w:szCs w:val="24"/>
        </w:rPr>
        <w:t>Policy</w:t>
      </w:r>
    </w:p>
    <w:p w14:paraId="409B55B2" w14:textId="77777777" w:rsidR="00873ED7" w:rsidRPr="006F74B3" w:rsidRDefault="00873ED7" w:rsidP="00834591">
      <w:pPr>
        <w:spacing w:line="288" w:lineRule="auto"/>
        <w:rPr>
          <w:rFonts w:ascii="Arial" w:hAnsi="Arial" w:cs="Arial"/>
        </w:rPr>
      </w:pPr>
      <w:r w:rsidRPr="006F74B3">
        <w:rPr>
          <w:rFonts w:ascii="Arial" w:hAnsi="Arial" w:cs="Arial"/>
          <w:b/>
        </w:rPr>
        <w:t xml:space="preserve">  </w:t>
      </w:r>
    </w:p>
    <w:p w14:paraId="22337046" w14:textId="77777777" w:rsidR="00EF0DB9" w:rsidRPr="00C00C53" w:rsidRDefault="00C6130E" w:rsidP="00834591">
      <w:pPr>
        <w:spacing w:line="288" w:lineRule="auto"/>
        <w:ind w:left="360"/>
        <w:rPr>
          <w:rFonts w:ascii="Arial" w:hAnsi="Arial" w:cs="Arial"/>
        </w:rPr>
      </w:pPr>
      <w:r w:rsidRPr="00C00C53">
        <w:rPr>
          <w:rFonts w:ascii="Arial" w:hAnsi="Arial" w:cs="Arial"/>
        </w:rPr>
        <w:t xml:space="preserve">2.1 </w:t>
      </w:r>
      <w:r w:rsidR="00EF0DB9" w:rsidRPr="00C00C53">
        <w:rPr>
          <w:rFonts w:ascii="Arial" w:hAnsi="Arial" w:cs="Arial"/>
        </w:rPr>
        <w:t xml:space="preserve">To ensure a safe and healthy work environment, </w:t>
      </w:r>
      <w:r w:rsidR="000D1208">
        <w:rPr>
          <w:rFonts w:ascii="Arial" w:hAnsi="Arial" w:cs="Arial"/>
        </w:rPr>
        <w:t>the Blind Foundation</w:t>
      </w:r>
      <w:r w:rsidR="00EF0DB9" w:rsidRPr="00C00C53">
        <w:rPr>
          <w:rFonts w:ascii="Arial" w:hAnsi="Arial" w:cs="Arial"/>
        </w:rPr>
        <w:t xml:space="preserve"> and Senior Management</w:t>
      </w:r>
      <w:r w:rsidR="004211B9" w:rsidRPr="00C00C53">
        <w:rPr>
          <w:rFonts w:ascii="Arial" w:hAnsi="Arial" w:cs="Arial"/>
        </w:rPr>
        <w:t xml:space="preserve"> are</w:t>
      </w:r>
      <w:r w:rsidR="00EF0DB9" w:rsidRPr="00C00C53">
        <w:rPr>
          <w:rFonts w:ascii="Arial" w:hAnsi="Arial" w:cs="Arial"/>
        </w:rPr>
        <w:t xml:space="preserve"> committed to:</w:t>
      </w:r>
    </w:p>
    <w:p w14:paraId="2A66E268" w14:textId="77777777" w:rsidR="00EF0DB9" w:rsidRPr="006F74B3" w:rsidRDefault="00EF0DB9" w:rsidP="00834591">
      <w:pPr>
        <w:spacing w:line="288" w:lineRule="auto"/>
        <w:rPr>
          <w:rFonts w:ascii="Arial" w:hAnsi="Arial" w:cs="Arial"/>
          <w:b/>
        </w:rPr>
      </w:pPr>
    </w:p>
    <w:p w14:paraId="4808735E" w14:textId="77777777" w:rsidR="00873ED7" w:rsidRPr="006F74B3" w:rsidRDefault="00873ED7" w:rsidP="00834591">
      <w:pPr>
        <w:numPr>
          <w:ilvl w:val="2"/>
          <w:numId w:val="7"/>
        </w:numPr>
        <w:spacing w:line="288" w:lineRule="auto"/>
        <w:ind w:left="1440" w:hanging="720"/>
        <w:rPr>
          <w:rFonts w:ascii="Arial" w:hAnsi="Arial" w:cs="Arial"/>
        </w:rPr>
      </w:pPr>
      <w:r w:rsidRPr="006F74B3">
        <w:rPr>
          <w:rFonts w:ascii="Arial" w:hAnsi="Arial" w:cs="Arial"/>
        </w:rPr>
        <w:t>Provid</w:t>
      </w:r>
      <w:r w:rsidR="003A4D04" w:rsidRPr="006F74B3">
        <w:rPr>
          <w:rFonts w:ascii="Arial" w:hAnsi="Arial" w:cs="Arial"/>
        </w:rPr>
        <w:t>ing</w:t>
      </w:r>
      <w:r w:rsidRPr="006F74B3">
        <w:rPr>
          <w:rFonts w:ascii="Arial" w:hAnsi="Arial" w:cs="Arial"/>
        </w:rPr>
        <w:t xml:space="preserve"> leadership, examples and commitment to health and safety policy and objectives;</w:t>
      </w:r>
    </w:p>
    <w:p w14:paraId="073EB0D9"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0B132431" w14:textId="77777777" w:rsidR="00873ED7" w:rsidRPr="006F74B3" w:rsidRDefault="003A4D04" w:rsidP="00834591">
      <w:pPr>
        <w:numPr>
          <w:ilvl w:val="2"/>
          <w:numId w:val="7"/>
        </w:numPr>
        <w:spacing w:line="288" w:lineRule="auto"/>
        <w:ind w:left="1440" w:hanging="720"/>
        <w:rPr>
          <w:rFonts w:ascii="Arial" w:hAnsi="Arial" w:cs="Arial"/>
        </w:rPr>
      </w:pPr>
      <w:r w:rsidRPr="006F74B3">
        <w:rPr>
          <w:rFonts w:ascii="Arial" w:hAnsi="Arial" w:cs="Arial"/>
        </w:rPr>
        <w:t>Ensuring</w:t>
      </w:r>
      <w:r w:rsidR="00873ED7" w:rsidRPr="006F74B3">
        <w:rPr>
          <w:rFonts w:ascii="Arial" w:hAnsi="Arial" w:cs="Arial"/>
        </w:rPr>
        <w:t xml:space="preserve"> appropriate resources are allocated to health and safety;</w:t>
      </w:r>
    </w:p>
    <w:p w14:paraId="7860177B"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1971C5EB" w14:textId="77777777" w:rsidR="00873ED7" w:rsidRPr="006F74B3" w:rsidRDefault="00873ED7" w:rsidP="00834591">
      <w:pPr>
        <w:numPr>
          <w:ilvl w:val="2"/>
          <w:numId w:val="7"/>
        </w:numPr>
        <w:spacing w:line="288" w:lineRule="auto"/>
        <w:ind w:left="1440" w:hanging="720"/>
        <w:rPr>
          <w:rFonts w:ascii="Arial" w:hAnsi="Arial" w:cs="Arial"/>
        </w:rPr>
      </w:pPr>
      <w:r w:rsidRPr="006F74B3">
        <w:rPr>
          <w:rFonts w:ascii="Arial" w:hAnsi="Arial" w:cs="Arial"/>
        </w:rPr>
        <w:t>Set</w:t>
      </w:r>
      <w:r w:rsidR="003A4D04" w:rsidRPr="006F74B3">
        <w:rPr>
          <w:rFonts w:ascii="Arial" w:hAnsi="Arial" w:cs="Arial"/>
        </w:rPr>
        <w:t>ting</w:t>
      </w:r>
      <w:r w:rsidRPr="006F74B3">
        <w:rPr>
          <w:rFonts w:ascii="Arial" w:hAnsi="Arial" w:cs="Arial"/>
        </w:rPr>
        <w:t xml:space="preserve"> health and safety objectives and performance criteria for all employees and annually review health and safety objectives and managers’ performance against the objectives;</w:t>
      </w:r>
    </w:p>
    <w:p w14:paraId="3CC28224"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0D077AA5" w14:textId="77777777" w:rsidR="00873ED7" w:rsidRPr="006F74B3" w:rsidRDefault="003A4D04" w:rsidP="00834591">
      <w:pPr>
        <w:numPr>
          <w:ilvl w:val="2"/>
          <w:numId w:val="7"/>
        </w:numPr>
        <w:spacing w:line="288" w:lineRule="auto"/>
        <w:ind w:left="1440" w:hanging="720"/>
        <w:rPr>
          <w:rFonts w:ascii="Arial" w:hAnsi="Arial" w:cs="Arial"/>
        </w:rPr>
      </w:pPr>
      <w:r w:rsidRPr="006F74B3">
        <w:rPr>
          <w:rFonts w:ascii="Arial" w:hAnsi="Arial" w:cs="Arial"/>
        </w:rPr>
        <w:t>Practicing</w:t>
      </w:r>
      <w:r w:rsidR="00873ED7" w:rsidRPr="006F74B3">
        <w:rPr>
          <w:rFonts w:ascii="Arial" w:hAnsi="Arial" w:cs="Arial"/>
        </w:rPr>
        <w:t xml:space="preserve"> accurate and timely reporting and recording of all incidents and injuries, and investigate all reported incidents and injuries to ensure all contributing factors</w:t>
      </w:r>
      <w:r w:rsidR="00C55E54" w:rsidRPr="006F74B3">
        <w:rPr>
          <w:rFonts w:ascii="Arial" w:hAnsi="Arial" w:cs="Arial"/>
        </w:rPr>
        <w:t>/trends</w:t>
      </w:r>
      <w:r w:rsidR="00873ED7" w:rsidRPr="006F74B3">
        <w:rPr>
          <w:rFonts w:ascii="Arial" w:hAnsi="Arial" w:cs="Arial"/>
        </w:rPr>
        <w:t xml:space="preserve"> are identified and, where appropriate, plans are formulated to take corrective action;</w:t>
      </w:r>
    </w:p>
    <w:p w14:paraId="72F8BE11"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4BA07FDF" w14:textId="77777777" w:rsidR="00873ED7" w:rsidRPr="006F74B3" w:rsidRDefault="00873ED7" w:rsidP="00834591">
      <w:pPr>
        <w:numPr>
          <w:ilvl w:val="2"/>
          <w:numId w:val="7"/>
        </w:numPr>
        <w:spacing w:line="288" w:lineRule="auto"/>
        <w:ind w:left="1440" w:hanging="720"/>
        <w:rPr>
          <w:rFonts w:ascii="Arial" w:hAnsi="Arial" w:cs="Arial"/>
        </w:rPr>
      </w:pPr>
      <w:r w:rsidRPr="006F74B3">
        <w:rPr>
          <w:rFonts w:ascii="Arial" w:hAnsi="Arial" w:cs="Arial"/>
        </w:rPr>
        <w:t>Actively encourag</w:t>
      </w:r>
      <w:r w:rsidR="003A4D04" w:rsidRPr="006F74B3">
        <w:rPr>
          <w:rFonts w:ascii="Arial" w:hAnsi="Arial" w:cs="Arial"/>
        </w:rPr>
        <w:t>ing</w:t>
      </w:r>
      <w:r w:rsidRPr="006F74B3">
        <w:rPr>
          <w:rFonts w:ascii="Arial" w:hAnsi="Arial" w:cs="Arial"/>
        </w:rPr>
        <w:t xml:space="preserve"> the early reporting of any pain or discomfort and provide a treatment and rehabilitation plan that ensures a safe, early and durable return to work for injured employees;</w:t>
      </w:r>
    </w:p>
    <w:p w14:paraId="675664DA"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7867ED09" w14:textId="3238DA55" w:rsidR="00873ED7" w:rsidRPr="006F74B3" w:rsidRDefault="00873ED7" w:rsidP="00834591">
      <w:pPr>
        <w:numPr>
          <w:ilvl w:val="2"/>
          <w:numId w:val="7"/>
        </w:numPr>
        <w:spacing w:line="288" w:lineRule="auto"/>
        <w:ind w:left="1440" w:hanging="720"/>
        <w:rPr>
          <w:rFonts w:ascii="Arial" w:hAnsi="Arial" w:cs="Arial"/>
        </w:rPr>
      </w:pPr>
      <w:r w:rsidRPr="006F74B3">
        <w:rPr>
          <w:rFonts w:ascii="Arial" w:hAnsi="Arial" w:cs="Arial"/>
        </w:rPr>
        <w:t>Identify</w:t>
      </w:r>
      <w:r w:rsidR="003A4D04" w:rsidRPr="006F74B3">
        <w:rPr>
          <w:rFonts w:ascii="Arial" w:hAnsi="Arial" w:cs="Arial"/>
        </w:rPr>
        <w:t>ing</w:t>
      </w:r>
      <w:r w:rsidRPr="006F74B3">
        <w:rPr>
          <w:rFonts w:ascii="Arial" w:hAnsi="Arial" w:cs="Arial"/>
        </w:rPr>
        <w:t xml:space="preserve"> all existing and new hazards and take all practicable steps to eliminate or minimise the exposure to any hazards deemed to be significant;</w:t>
      </w:r>
    </w:p>
    <w:p w14:paraId="45FD7D69"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28C10AD3" w14:textId="77777777" w:rsidR="00873ED7" w:rsidRPr="006F74B3" w:rsidRDefault="003A4D04" w:rsidP="00C6130E">
      <w:pPr>
        <w:numPr>
          <w:ilvl w:val="2"/>
          <w:numId w:val="7"/>
        </w:numPr>
        <w:tabs>
          <w:tab w:val="clear" w:pos="1440"/>
        </w:tabs>
        <w:spacing w:line="288" w:lineRule="auto"/>
        <w:ind w:left="1440" w:hanging="720"/>
        <w:rPr>
          <w:rFonts w:ascii="Arial" w:hAnsi="Arial" w:cs="Arial"/>
        </w:rPr>
      </w:pPr>
      <w:r w:rsidRPr="006F74B3">
        <w:rPr>
          <w:rFonts w:ascii="Arial" w:hAnsi="Arial" w:cs="Arial"/>
        </w:rPr>
        <w:t>Ensuring</w:t>
      </w:r>
      <w:r w:rsidR="00873ED7" w:rsidRPr="006F74B3">
        <w:rPr>
          <w:rFonts w:ascii="Arial" w:hAnsi="Arial" w:cs="Arial"/>
        </w:rPr>
        <w:t xml:space="preserve"> that all employees, visitors, and those who have business with </w:t>
      </w:r>
      <w:r w:rsidR="000D1208">
        <w:rPr>
          <w:rFonts w:ascii="Arial" w:hAnsi="Arial" w:cs="Arial"/>
        </w:rPr>
        <w:t>the Blind Foundation</w:t>
      </w:r>
      <w:r w:rsidR="00873ED7" w:rsidRPr="006F74B3">
        <w:rPr>
          <w:rFonts w:ascii="Arial" w:hAnsi="Arial" w:cs="Arial"/>
        </w:rPr>
        <w:t xml:space="preserve"> are made aware of the hazards in their work area and are adequately trained to enable them to </w:t>
      </w:r>
      <w:r w:rsidR="005D67D0" w:rsidRPr="006F74B3">
        <w:rPr>
          <w:rFonts w:ascii="Arial" w:hAnsi="Arial" w:cs="Arial"/>
        </w:rPr>
        <w:t>function</w:t>
      </w:r>
      <w:r w:rsidR="00873ED7" w:rsidRPr="006F74B3">
        <w:rPr>
          <w:rFonts w:ascii="Arial" w:hAnsi="Arial" w:cs="Arial"/>
        </w:rPr>
        <w:t xml:space="preserve"> in a safe manner;</w:t>
      </w:r>
    </w:p>
    <w:p w14:paraId="10C906CA"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0B162776" w14:textId="77777777" w:rsidR="00C6130E" w:rsidRPr="00C6130E" w:rsidRDefault="00C6130E" w:rsidP="00C6130E">
      <w:pPr>
        <w:numPr>
          <w:ilvl w:val="2"/>
          <w:numId w:val="7"/>
        </w:numPr>
        <w:tabs>
          <w:tab w:val="clear" w:pos="1440"/>
        </w:tabs>
        <w:spacing w:line="288" w:lineRule="auto"/>
        <w:ind w:left="1440" w:hanging="720"/>
        <w:rPr>
          <w:rFonts w:ascii="Arial" w:hAnsi="Arial" w:cs="Arial"/>
        </w:rPr>
      </w:pPr>
      <w:r w:rsidRPr="00C6130E">
        <w:rPr>
          <w:rFonts w:ascii="Arial" w:hAnsi="Arial" w:cs="Arial"/>
        </w:rPr>
        <w:t>Encouraging employee consultation and participation in all matters relating to health and safety;</w:t>
      </w:r>
    </w:p>
    <w:p w14:paraId="6BF4968F" w14:textId="77777777" w:rsidR="00873ED7" w:rsidRPr="006F74B3" w:rsidRDefault="00873ED7" w:rsidP="00834591">
      <w:pPr>
        <w:spacing w:line="288" w:lineRule="auto"/>
        <w:ind w:left="1440" w:hanging="720"/>
        <w:rPr>
          <w:rFonts w:ascii="Arial" w:hAnsi="Arial" w:cs="Arial"/>
          <w:b/>
        </w:rPr>
      </w:pPr>
      <w:r w:rsidRPr="006F74B3">
        <w:rPr>
          <w:rFonts w:ascii="Arial" w:hAnsi="Arial" w:cs="Arial"/>
          <w:b/>
        </w:rPr>
        <w:t xml:space="preserve">  </w:t>
      </w:r>
    </w:p>
    <w:p w14:paraId="2140CABC" w14:textId="4A1CCCFD" w:rsidR="00873ED7" w:rsidRPr="006F74B3" w:rsidRDefault="003A4D04" w:rsidP="00834591">
      <w:pPr>
        <w:numPr>
          <w:ilvl w:val="2"/>
          <w:numId w:val="7"/>
        </w:numPr>
        <w:spacing w:line="288" w:lineRule="auto"/>
        <w:ind w:left="1440" w:hanging="720"/>
        <w:rPr>
          <w:rFonts w:ascii="Arial" w:hAnsi="Arial" w:cs="Arial"/>
        </w:rPr>
      </w:pPr>
      <w:r w:rsidRPr="006F74B3">
        <w:rPr>
          <w:rFonts w:ascii="Arial" w:hAnsi="Arial" w:cs="Arial"/>
        </w:rPr>
        <w:t>Promoting</w:t>
      </w:r>
      <w:r w:rsidR="00873ED7" w:rsidRPr="006F74B3">
        <w:rPr>
          <w:rFonts w:ascii="Arial" w:hAnsi="Arial" w:cs="Arial"/>
        </w:rPr>
        <w:t xml:space="preserve"> a system of continuous improvement, including an annual review of policies and </w:t>
      </w:r>
      <w:r w:rsidR="00CE55BD">
        <w:rPr>
          <w:rFonts w:ascii="Arial" w:hAnsi="Arial" w:cs="Arial"/>
        </w:rPr>
        <w:t xml:space="preserve">regular </w:t>
      </w:r>
      <w:r w:rsidR="00873ED7" w:rsidRPr="006F74B3">
        <w:rPr>
          <w:rFonts w:ascii="Arial" w:hAnsi="Arial" w:cs="Arial"/>
        </w:rPr>
        <w:t xml:space="preserve"> review of procedures; and</w:t>
      </w:r>
    </w:p>
    <w:p w14:paraId="4DAE5F98" w14:textId="77777777" w:rsidR="00873ED7" w:rsidRPr="006F74B3" w:rsidRDefault="00873ED7" w:rsidP="00834591">
      <w:pPr>
        <w:spacing w:line="288" w:lineRule="auto"/>
        <w:ind w:left="1440" w:hanging="720"/>
        <w:rPr>
          <w:rFonts w:ascii="Arial" w:hAnsi="Arial" w:cs="Arial"/>
        </w:rPr>
      </w:pPr>
      <w:r w:rsidRPr="006F74B3">
        <w:rPr>
          <w:rFonts w:ascii="Arial" w:hAnsi="Arial" w:cs="Arial"/>
          <w:b/>
        </w:rPr>
        <w:t xml:space="preserve">  </w:t>
      </w:r>
    </w:p>
    <w:p w14:paraId="35962721" w14:textId="4DF0E525" w:rsidR="00BB43B4" w:rsidRPr="006F74B3" w:rsidRDefault="00873ED7" w:rsidP="00834591">
      <w:pPr>
        <w:numPr>
          <w:ilvl w:val="2"/>
          <w:numId w:val="7"/>
        </w:numPr>
        <w:spacing w:line="288" w:lineRule="auto"/>
        <w:ind w:left="1440" w:hanging="720"/>
        <w:rPr>
          <w:rFonts w:ascii="Arial" w:hAnsi="Arial" w:cs="Arial"/>
        </w:rPr>
      </w:pPr>
      <w:r w:rsidRPr="006F74B3">
        <w:rPr>
          <w:rFonts w:ascii="Arial" w:hAnsi="Arial" w:cs="Arial"/>
        </w:rPr>
        <w:t>Meet</w:t>
      </w:r>
      <w:r w:rsidR="003A4D04" w:rsidRPr="006F74B3">
        <w:rPr>
          <w:rFonts w:ascii="Arial" w:hAnsi="Arial" w:cs="Arial"/>
        </w:rPr>
        <w:t>ing</w:t>
      </w:r>
      <w:r w:rsidRPr="006F74B3">
        <w:rPr>
          <w:rFonts w:ascii="Arial" w:hAnsi="Arial" w:cs="Arial"/>
        </w:rPr>
        <w:t xml:space="preserve"> obligations under the Health a</w:t>
      </w:r>
      <w:r w:rsidR="00CE55BD">
        <w:rPr>
          <w:rFonts w:ascii="Arial" w:hAnsi="Arial" w:cs="Arial"/>
        </w:rPr>
        <w:t>nd Safety at Work Act 2015</w:t>
      </w:r>
      <w:r w:rsidR="0095352A" w:rsidRPr="006F74B3">
        <w:rPr>
          <w:rFonts w:ascii="Arial" w:hAnsi="Arial" w:cs="Arial"/>
        </w:rPr>
        <w:t xml:space="preserve"> and any relevant amendments, regulations,</w:t>
      </w:r>
      <w:r w:rsidRPr="006F74B3">
        <w:rPr>
          <w:rFonts w:ascii="Arial" w:hAnsi="Arial" w:cs="Arial"/>
        </w:rPr>
        <w:t xml:space="preserve"> Codes of Practices, Standards </w:t>
      </w:r>
      <w:r w:rsidR="0095352A" w:rsidRPr="006F74B3">
        <w:rPr>
          <w:rFonts w:ascii="Arial" w:hAnsi="Arial" w:cs="Arial"/>
        </w:rPr>
        <w:t>and</w:t>
      </w:r>
      <w:r w:rsidRPr="006F74B3">
        <w:rPr>
          <w:rFonts w:ascii="Arial" w:hAnsi="Arial" w:cs="Arial"/>
        </w:rPr>
        <w:t xml:space="preserve"> Guidelines.</w:t>
      </w:r>
    </w:p>
    <w:p w14:paraId="5C67FFD1" w14:textId="77777777" w:rsidR="00BB43B4" w:rsidRPr="006F74B3" w:rsidRDefault="00BB43B4" w:rsidP="00834591">
      <w:pPr>
        <w:spacing w:line="288" w:lineRule="auto"/>
        <w:rPr>
          <w:rFonts w:ascii="Arial" w:hAnsi="Arial" w:cs="Arial"/>
        </w:rPr>
      </w:pPr>
    </w:p>
    <w:p w14:paraId="1CCDE52C" w14:textId="77777777" w:rsidR="00873ED7" w:rsidRPr="006F74B3" w:rsidRDefault="00BB43B4" w:rsidP="00834591">
      <w:pPr>
        <w:numPr>
          <w:ilvl w:val="2"/>
          <w:numId w:val="7"/>
        </w:numPr>
        <w:spacing w:line="288" w:lineRule="auto"/>
        <w:ind w:left="1440" w:hanging="720"/>
        <w:rPr>
          <w:rFonts w:ascii="Arial" w:hAnsi="Arial" w:cs="Arial"/>
        </w:rPr>
      </w:pPr>
      <w:r w:rsidRPr="006F74B3">
        <w:rPr>
          <w:rFonts w:ascii="Arial" w:hAnsi="Arial" w:cs="Arial"/>
        </w:rPr>
        <w:t>Identify</w:t>
      </w:r>
      <w:r w:rsidR="003A4D04" w:rsidRPr="006F74B3">
        <w:rPr>
          <w:rFonts w:ascii="Arial" w:hAnsi="Arial" w:cs="Arial"/>
        </w:rPr>
        <w:t>ing</w:t>
      </w:r>
      <w:r w:rsidRPr="006F74B3">
        <w:rPr>
          <w:rFonts w:ascii="Arial" w:hAnsi="Arial" w:cs="Arial"/>
        </w:rPr>
        <w:t xml:space="preserve"> and minimis</w:t>
      </w:r>
      <w:r w:rsidR="003A4D04" w:rsidRPr="006F74B3">
        <w:rPr>
          <w:rFonts w:ascii="Arial" w:hAnsi="Arial" w:cs="Arial"/>
        </w:rPr>
        <w:t>ing</w:t>
      </w:r>
      <w:r w:rsidRPr="006F74B3">
        <w:rPr>
          <w:rFonts w:ascii="Arial" w:hAnsi="Arial" w:cs="Arial"/>
        </w:rPr>
        <w:t xml:space="preserve"> stress risk</w:t>
      </w:r>
      <w:r w:rsidR="00043E5B" w:rsidRPr="006F74B3">
        <w:rPr>
          <w:rFonts w:ascii="Arial" w:hAnsi="Arial" w:cs="Arial"/>
        </w:rPr>
        <w:t>.</w:t>
      </w:r>
      <w:r w:rsidRPr="006F74B3">
        <w:rPr>
          <w:rFonts w:ascii="Arial" w:hAnsi="Arial" w:cs="Arial"/>
        </w:rPr>
        <w:t xml:space="preserve">  </w:t>
      </w:r>
    </w:p>
    <w:p w14:paraId="21DD8035" w14:textId="77777777" w:rsidR="00873ED7" w:rsidRPr="006F74B3" w:rsidRDefault="00873ED7" w:rsidP="00834591">
      <w:pPr>
        <w:spacing w:line="288" w:lineRule="auto"/>
        <w:rPr>
          <w:rFonts w:ascii="Arial" w:hAnsi="Arial" w:cs="Arial"/>
        </w:rPr>
      </w:pPr>
      <w:r w:rsidRPr="006F74B3">
        <w:rPr>
          <w:rFonts w:ascii="Arial" w:hAnsi="Arial" w:cs="Arial"/>
          <w:b/>
        </w:rPr>
        <w:t xml:space="preserve">  </w:t>
      </w:r>
    </w:p>
    <w:p w14:paraId="498C4613" w14:textId="77777777" w:rsidR="00873ED7" w:rsidRPr="006F74B3" w:rsidRDefault="00873ED7" w:rsidP="00834591">
      <w:pPr>
        <w:numPr>
          <w:ilvl w:val="1"/>
          <w:numId w:val="7"/>
        </w:numPr>
        <w:spacing w:line="288" w:lineRule="auto"/>
        <w:rPr>
          <w:rFonts w:ascii="Arial" w:hAnsi="Arial" w:cs="Arial"/>
        </w:rPr>
      </w:pPr>
      <w:r w:rsidRPr="006F74B3">
        <w:rPr>
          <w:rFonts w:ascii="Arial" w:hAnsi="Arial" w:cs="Arial"/>
        </w:rPr>
        <w:t xml:space="preserve">Every employee, member or person with business at </w:t>
      </w:r>
      <w:r w:rsidR="000D1208">
        <w:rPr>
          <w:rFonts w:ascii="Arial" w:hAnsi="Arial" w:cs="Arial"/>
        </w:rPr>
        <w:t>the Blind Foundation</w:t>
      </w:r>
      <w:r w:rsidRPr="006F74B3">
        <w:rPr>
          <w:rFonts w:ascii="Arial" w:hAnsi="Arial" w:cs="Arial"/>
        </w:rPr>
        <w:t xml:space="preserve"> is expected to share in the commitment to this policy.</w:t>
      </w:r>
    </w:p>
    <w:p w14:paraId="2569120F" w14:textId="77777777" w:rsidR="00873ED7" w:rsidRPr="006F74B3" w:rsidRDefault="00873ED7" w:rsidP="00834591">
      <w:pPr>
        <w:spacing w:line="288" w:lineRule="auto"/>
        <w:rPr>
          <w:rFonts w:ascii="Arial" w:hAnsi="Arial" w:cs="Arial"/>
        </w:rPr>
      </w:pPr>
      <w:r w:rsidRPr="006F74B3">
        <w:rPr>
          <w:rFonts w:ascii="Arial" w:hAnsi="Arial" w:cs="Arial"/>
          <w:b/>
        </w:rPr>
        <w:t xml:space="preserve">  </w:t>
      </w:r>
    </w:p>
    <w:p w14:paraId="4AE6840B" w14:textId="77777777" w:rsidR="00873ED7" w:rsidRPr="006F74B3" w:rsidRDefault="00873ED7" w:rsidP="00834591">
      <w:pPr>
        <w:numPr>
          <w:ilvl w:val="1"/>
          <w:numId w:val="7"/>
        </w:numPr>
        <w:spacing w:line="288" w:lineRule="auto"/>
        <w:rPr>
          <w:rFonts w:ascii="Arial" w:hAnsi="Arial" w:cs="Arial"/>
        </w:rPr>
      </w:pPr>
      <w:r w:rsidRPr="006F74B3">
        <w:rPr>
          <w:rFonts w:ascii="Arial" w:hAnsi="Arial" w:cs="Arial"/>
        </w:rPr>
        <w:t>Every person has a responsibility for the health and safety of employees, and visitors working under their direction.</w:t>
      </w:r>
    </w:p>
    <w:p w14:paraId="0864757D" w14:textId="77777777" w:rsidR="00043E5B" w:rsidRPr="006F74B3" w:rsidRDefault="00043E5B" w:rsidP="00834591">
      <w:pPr>
        <w:spacing w:line="288" w:lineRule="auto"/>
        <w:rPr>
          <w:rFonts w:ascii="Arial" w:hAnsi="Arial" w:cs="Arial"/>
        </w:rPr>
      </w:pPr>
    </w:p>
    <w:p w14:paraId="10FBE792" w14:textId="77777777" w:rsidR="00043E5B" w:rsidRPr="006F74B3" w:rsidRDefault="00043E5B" w:rsidP="00834591">
      <w:pPr>
        <w:numPr>
          <w:ilvl w:val="1"/>
          <w:numId w:val="7"/>
        </w:numPr>
        <w:spacing w:line="288" w:lineRule="auto"/>
        <w:rPr>
          <w:rFonts w:ascii="Arial" w:hAnsi="Arial" w:cs="Arial"/>
        </w:rPr>
      </w:pPr>
      <w:r w:rsidRPr="006F74B3">
        <w:rPr>
          <w:rFonts w:ascii="Arial" w:hAnsi="Arial" w:cs="Arial"/>
        </w:rPr>
        <w:t>Employees are responsible for bringing to the attention of their manager any instances of work stress</w:t>
      </w:r>
    </w:p>
    <w:p w14:paraId="2AEF977E" w14:textId="77777777" w:rsidR="00873ED7" w:rsidRPr="006F74B3" w:rsidRDefault="00873ED7" w:rsidP="00834591">
      <w:pPr>
        <w:spacing w:line="288" w:lineRule="auto"/>
        <w:rPr>
          <w:rFonts w:ascii="Arial" w:hAnsi="Arial" w:cs="Arial"/>
        </w:rPr>
      </w:pPr>
      <w:r w:rsidRPr="006F74B3">
        <w:rPr>
          <w:rFonts w:ascii="Arial" w:hAnsi="Arial" w:cs="Arial"/>
          <w:b/>
        </w:rPr>
        <w:t xml:space="preserve">  </w:t>
      </w:r>
    </w:p>
    <w:p w14:paraId="4493933E" w14:textId="77777777" w:rsidR="00873ED7" w:rsidRPr="006F74B3" w:rsidRDefault="00873ED7" w:rsidP="00834591">
      <w:pPr>
        <w:numPr>
          <w:ilvl w:val="1"/>
          <w:numId w:val="7"/>
        </w:numPr>
        <w:spacing w:line="288" w:lineRule="auto"/>
        <w:rPr>
          <w:rFonts w:ascii="Arial" w:hAnsi="Arial" w:cs="Arial"/>
        </w:rPr>
      </w:pPr>
      <w:r w:rsidRPr="006F74B3">
        <w:rPr>
          <w:rFonts w:ascii="Arial" w:hAnsi="Arial" w:cs="Arial"/>
        </w:rPr>
        <w:t xml:space="preserve">Each employee, visitor or person with business at </w:t>
      </w:r>
      <w:r w:rsidR="000D1208">
        <w:rPr>
          <w:rFonts w:ascii="Arial" w:hAnsi="Arial" w:cs="Arial"/>
        </w:rPr>
        <w:t>the Blind Foundation</w:t>
      </w:r>
      <w:r w:rsidRPr="006F74B3">
        <w:rPr>
          <w:rFonts w:ascii="Arial" w:hAnsi="Arial" w:cs="Arial"/>
        </w:rPr>
        <w:t xml:space="preserve"> is expected to play a vital and responsible role in maintaining a safe and healthy workplace through:</w:t>
      </w:r>
    </w:p>
    <w:p w14:paraId="6C847C86" w14:textId="77777777" w:rsidR="00873ED7" w:rsidRPr="006F74B3" w:rsidRDefault="00873ED7" w:rsidP="00834591">
      <w:pPr>
        <w:spacing w:line="288" w:lineRule="auto"/>
        <w:rPr>
          <w:rFonts w:ascii="Arial" w:hAnsi="Arial" w:cs="Arial"/>
        </w:rPr>
      </w:pPr>
      <w:r w:rsidRPr="006F74B3">
        <w:rPr>
          <w:rFonts w:ascii="Arial" w:hAnsi="Arial" w:cs="Arial"/>
          <w:b/>
        </w:rPr>
        <w:t xml:space="preserve">  </w:t>
      </w:r>
    </w:p>
    <w:p w14:paraId="31AA1A11" w14:textId="77777777" w:rsidR="002C1B4F" w:rsidRPr="006F74B3" w:rsidRDefault="00873ED7" w:rsidP="00834591">
      <w:pPr>
        <w:numPr>
          <w:ilvl w:val="0"/>
          <w:numId w:val="16"/>
        </w:numPr>
        <w:spacing w:line="288" w:lineRule="auto"/>
        <w:rPr>
          <w:rFonts w:ascii="Arial" w:hAnsi="Arial" w:cs="Arial"/>
        </w:rPr>
      </w:pPr>
      <w:r w:rsidRPr="006F74B3">
        <w:rPr>
          <w:rFonts w:ascii="Arial" w:hAnsi="Arial" w:cs="Arial"/>
        </w:rPr>
        <w:t>Ensuring that no action or inaction causes harm to another person;</w:t>
      </w:r>
    </w:p>
    <w:p w14:paraId="65B6BB8A" w14:textId="77777777" w:rsidR="00BB7A95" w:rsidRPr="00C6130E" w:rsidRDefault="00BB7A95" w:rsidP="00834591">
      <w:pPr>
        <w:numPr>
          <w:ilvl w:val="0"/>
          <w:numId w:val="16"/>
        </w:numPr>
        <w:spacing w:line="288" w:lineRule="auto"/>
        <w:rPr>
          <w:rFonts w:ascii="Arial" w:hAnsi="Arial" w:cs="Arial"/>
        </w:rPr>
      </w:pPr>
      <w:r w:rsidRPr="00C6130E">
        <w:rPr>
          <w:rFonts w:ascii="Arial" w:hAnsi="Arial" w:cs="Arial"/>
        </w:rPr>
        <w:t>Following all safe work procedures, rules and instructions</w:t>
      </w:r>
    </w:p>
    <w:p w14:paraId="2E459445" w14:textId="77777777" w:rsidR="00BB7A95" w:rsidRPr="00C6130E" w:rsidRDefault="00BB7A95" w:rsidP="00834591">
      <w:pPr>
        <w:numPr>
          <w:ilvl w:val="0"/>
          <w:numId w:val="16"/>
        </w:numPr>
        <w:spacing w:line="288" w:lineRule="auto"/>
        <w:rPr>
          <w:rFonts w:ascii="Arial" w:hAnsi="Arial" w:cs="Arial"/>
        </w:rPr>
      </w:pPr>
      <w:r w:rsidRPr="00C6130E">
        <w:rPr>
          <w:rFonts w:ascii="Arial" w:hAnsi="Arial" w:cs="Arial"/>
        </w:rPr>
        <w:t>Properly using all safety equipment and clothing provided</w:t>
      </w:r>
    </w:p>
    <w:p w14:paraId="3E55ED90" w14:textId="77777777" w:rsidR="00873ED7" w:rsidRPr="006F74B3" w:rsidRDefault="00873ED7" w:rsidP="00834591">
      <w:pPr>
        <w:numPr>
          <w:ilvl w:val="0"/>
          <w:numId w:val="16"/>
        </w:numPr>
        <w:spacing w:line="288" w:lineRule="auto"/>
        <w:rPr>
          <w:rFonts w:ascii="Arial" w:hAnsi="Arial" w:cs="Arial"/>
        </w:rPr>
      </w:pPr>
      <w:r w:rsidRPr="006F74B3">
        <w:rPr>
          <w:rFonts w:ascii="Arial" w:hAnsi="Arial" w:cs="Arial"/>
        </w:rPr>
        <w:t>The early reporting of any pain or discomfort;</w:t>
      </w:r>
    </w:p>
    <w:p w14:paraId="018786A2" w14:textId="77777777" w:rsidR="00873ED7" w:rsidRPr="006F74B3" w:rsidRDefault="00873ED7" w:rsidP="00834591">
      <w:pPr>
        <w:numPr>
          <w:ilvl w:val="0"/>
          <w:numId w:val="16"/>
        </w:numPr>
        <w:spacing w:line="288" w:lineRule="auto"/>
        <w:rPr>
          <w:rFonts w:ascii="Arial" w:hAnsi="Arial" w:cs="Arial"/>
        </w:rPr>
      </w:pPr>
      <w:r w:rsidRPr="006F74B3">
        <w:rPr>
          <w:rFonts w:ascii="Arial" w:hAnsi="Arial" w:cs="Arial"/>
        </w:rPr>
        <w:t xml:space="preserve">Taking an active role in </w:t>
      </w:r>
      <w:r w:rsidR="000D1208">
        <w:rPr>
          <w:rFonts w:ascii="Arial" w:hAnsi="Arial" w:cs="Arial"/>
        </w:rPr>
        <w:t>the Blind Foundation</w:t>
      </w:r>
      <w:r w:rsidRPr="006F74B3">
        <w:rPr>
          <w:rFonts w:ascii="Arial" w:hAnsi="Arial" w:cs="Arial"/>
        </w:rPr>
        <w:t>’s treatment and reha</w:t>
      </w:r>
      <w:r w:rsidR="002C1B4F" w:rsidRPr="006F74B3">
        <w:rPr>
          <w:rFonts w:ascii="Arial" w:hAnsi="Arial" w:cs="Arial"/>
        </w:rPr>
        <w:t xml:space="preserve">bilitation plans, to ensure an </w:t>
      </w:r>
      <w:r w:rsidRPr="006F74B3">
        <w:rPr>
          <w:rFonts w:ascii="Arial" w:hAnsi="Arial" w:cs="Arial"/>
        </w:rPr>
        <w:t>early and durable return to work; and</w:t>
      </w:r>
    </w:p>
    <w:p w14:paraId="474495BF" w14:textId="77777777" w:rsidR="00873ED7" w:rsidRPr="006F74B3" w:rsidRDefault="00873ED7" w:rsidP="00834591">
      <w:pPr>
        <w:numPr>
          <w:ilvl w:val="0"/>
          <w:numId w:val="16"/>
        </w:numPr>
        <w:spacing w:line="288" w:lineRule="auto"/>
        <w:rPr>
          <w:rFonts w:ascii="Arial" w:hAnsi="Arial" w:cs="Arial"/>
        </w:rPr>
      </w:pPr>
      <w:r w:rsidRPr="006F74B3">
        <w:rPr>
          <w:rFonts w:ascii="Arial" w:hAnsi="Arial" w:cs="Arial"/>
        </w:rPr>
        <w:t>Ensuring that all accidents, incidents and unsafe conditions are reported to the appropriate person.</w:t>
      </w:r>
    </w:p>
    <w:p w14:paraId="2D319043" w14:textId="77777777" w:rsidR="00873ED7" w:rsidRPr="006F74B3" w:rsidRDefault="00873ED7" w:rsidP="00834591">
      <w:pPr>
        <w:spacing w:line="288" w:lineRule="auto"/>
        <w:rPr>
          <w:rFonts w:ascii="Arial" w:hAnsi="Arial" w:cs="Arial"/>
          <w:b/>
        </w:rPr>
      </w:pPr>
      <w:r w:rsidRPr="006F74B3">
        <w:rPr>
          <w:rFonts w:ascii="Arial" w:hAnsi="Arial" w:cs="Arial"/>
          <w:b/>
        </w:rPr>
        <w:t xml:space="preserve">  </w:t>
      </w:r>
    </w:p>
    <w:p w14:paraId="61783168" w14:textId="77777777" w:rsidR="00C6130E" w:rsidRPr="00C6130E" w:rsidRDefault="00EF0DB9" w:rsidP="00C6130E">
      <w:pPr>
        <w:spacing w:line="288" w:lineRule="auto"/>
        <w:ind w:left="360"/>
        <w:rPr>
          <w:rFonts w:ascii="Arial" w:hAnsi="Arial" w:cs="Arial"/>
        </w:rPr>
      </w:pPr>
      <w:r w:rsidRPr="006F74B3">
        <w:rPr>
          <w:rFonts w:ascii="Arial" w:hAnsi="Arial" w:cs="Arial"/>
        </w:rPr>
        <w:t>2.</w:t>
      </w:r>
      <w:r w:rsidR="00A8386B" w:rsidRPr="006F74B3">
        <w:rPr>
          <w:rFonts w:ascii="Arial" w:hAnsi="Arial" w:cs="Arial"/>
        </w:rPr>
        <w:t>6</w:t>
      </w:r>
      <w:r w:rsidRPr="006F74B3">
        <w:rPr>
          <w:rFonts w:ascii="Arial" w:hAnsi="Arial" w:cs="Arial"/>
        </w:rPr>
        <w:t xml:space="preserve"> </w:t>
      </w:r>
      <w:r w:rsidR="00C6130E" w:rsidRPr="00C6130E">
        <w:rPr>
          <w:rFonts w:ascii="Arial" w:hAnsi="Arial" w:cs="Arial"/>
        </w:rPr>
        <w:t xml:space="preserve">The Health and Safety Committee includes representation from senior management and union and elected health and safety representatives.  The Committee is responsible for implementing, monitoring, reviewing and planning health and safety policies, systems and practices.  As appropriate there will be health and safety representation at each of </w:t>
      </w:r>
      <w:r w:rsidR="000D1208">
        <w:rPr>
          <w:rFonts w:ascii="Arial" w:hAnsi="Arial" w:cs="Arial"/>
        </w:rPr>
        <w:t>the Blind Foundation</w:t>
      </w:r>
      <w:r w:rsidR="00C6130E" w:rsidRPr="00C6130E">
        <w:rPr>
          <w:rFonts w:ascii="Arial" w:hAnsi="Arial" w:cs="Arial"/>
        </w:rPr>
        <w:t xml:space="preserve">’s offices throughout </w:t>
      </w:r>
      <w:smartTag w:uri="urn:schemas-microsoft-com:office:smarttags" w:element="place">
        <w:smartTag w:uri="urn:schemas-microsoft-com:office:smarttags" w:element="country-region">
          <w:r w:rsidR="00C6130E" w:rsidRPr="00C6130E">
            <w:rPr>
              <w:rFonts w:ascii="Arial" w:hAnsi="Arial" w:cs="Arial"/>
            </w:rPr>
            <w:t>New Zealand</w:t>
          </w:r>
        </w:smartTag>
      </w:smartTag>
      <w:r w:rsidR="00C6130E" w:rsidRPr="00C6130E">
        <w:rPr>
          <w:rFonts w:ascii="Arial" w:hAnsi="Arial" w:cs="Arial"/>
        </w:rPr>
        <w:t>.</w:t>
      </w:r>
    </w:p>
    <w:p w14:paraId="5B0C3F2B" w14:textId="77777777" w:rsidR="00EF0DB9" w:rsidRPr="006F74B3" w:rsidRDefault="00EF0DB9" w:rsidP="00834591">
      <w:pPr>
        <w:spacing w:line="288" w:lineRule="auto"/>
        <w:rPr>
          <w:rFonts w:ascii="Arial" w:hAnsi="Arial" w:cs="Arial"/>
        </w:rPr>
      </w:pPr>
    </w:p>
    <w:p w14:paraId="7FE02D08" w14:textId="77777777" w:rsidR="00873ED7" w:rsidRPr="006F74B3" w:rsidRDefault="00873ED7" w:rsidP="00834591">
      <w:pPr>
        <w:spacing w:line="288" w:lineRule="auto"/>
        <w:textAlignment w:val="top"/>
        <w:rPr>
          <w:rFonts w:ascii="Arial" w:hAnsi="Arial" w:cs="Arial"/>
        </w:rPr>
      </w:pPr>
      <w:r w:rsidRPr="006F74B3">
        <w:rPr>
          <w:rFonts w:ascii="Arial" w:hAnsi="Arial" w:cs="Arial"/>
          <w:b/>
        </w:rPr>
        <w:t xml:space="preserve">  </w:t>
      </w:r>
    </w:p>
    <w:p w14:paraId="562C98FF" w14:textId="77777777" w:rsidR="00873ED7" w:rsidRPr="006F74B3" w:rsidRDefault="00873ED7" w:rsidP="00834591">
      <w:pPr>
        <w:pStyle w:val="Heading2"/>
        <w:numPr>
          <w:ilvl w:val="0"/>
          <w:numId w:val="7"/>
        </w:numPr>
        <w:spacing w:before="0" w:after="0" w:line="288" w:lineRule="auto"/>
        <w:rPr>
          <w:i w:val="0"/>
          <w:iCs w:val="0"/>
          <w:sz w:val="24"/>
          <w:szCs w:val="24"/>
        </w:rPr>
      </w:pPr>
      <w:r w:rsidRPr="006F74B3">
        <w:rPr>
          <w:i w:val="0"/>
          <w:iCs w:val="0"/>
          <w:sz w:val="24"/>
          <w:szCs w:val="24"/>
        </w:rPr>
        <w:t>Audience</w:t>
      </w:r>
    </w:p>
    <w:p w14:paraId="07F649AE" w14:textId="77777777" w:rsidR="00AE1145" w:rsidRPr="006F74B3" w:rsidRDefault="00AE1145" w:rsidP="00834591">
      <w:pPr>
        <w:spacing w:line="288" w:lineRule="auto"/>
        <w:textAlignment w:val="top"/>
        <w:rPr>
          <w:rFonts w:ascii="Arial" w:hAnsi="Arial" w:cs="Arial"/>
          <w:b/>
        </w:rPr>
      </w:pPr>
    </w:p>
    <w:p w14:paraId="0E753FED" w14:textId="77777777" w:rsidR="00873ED7" w:rsidRPr="006F74B3" w:rsidRDefault="00CA1E51" w:rsidP="00834591">
      <w:pPr>
        <w:numPr>
          <w:ilvl w:val="1"/>
          <w:numId w:val="7"/>
        </w:numPr>
        <w:spacing w:line="288" w:lineRule="auto"/>
        <w:rPr>
          <w:rFonts w:ascii="Arial" w:hAnsi="Arial" w:cs="Arial"/>
        </w:rPr>
      </w:pPr>
      <w:r w:rsidRPr="006F74B3">
        <w:rPr>
          <w:rFonts w:ascii="Arial" w:hAnsi="Arial" w:cs="Arial"/>
        </w:rPr>
        <w:t xml:space="preserve">This policy applies to all </w:t>
      </w:r>
      <w:r w:rsidR="00873ED7" w:rsidRPr="006F74B3">
        <w:rPr>
          <w:rFonts w:ascii="Arial" w:hAnsi="Arial" w:cs="Arial"/>
        </w:rPr>
        <w:t>employee</w:t>
      </w:r>
      <w:r w:rsidRPr="006F74B3">
        <w:rPr>
          <w:rFonts w:ascii="Arial" w:hAnsi="Arial" w:cs="Arial"/>
        </w:rPr>
        <w:t>s</w:t>
      </w:r>
      <w:r w:rsidR="00873ED7" w:rsidRPr="006F74B3">
        <w:rPr>
          <w:rFonts w:ascii="Arial" w:hAnsi="Arial" w:cs="Arial"/>
        </w:rPr>
        <w:t>,</w:t>
      </w:r>
      <w:r w:rsidR="00FE125A" w:rsidRPr="006F74B3">
        <w:rPr>
          <w:rFonts w:ascii="Arial" w:hAnsi="Arial" w:cs="Arial"/>
        </w:rPr>
        <w:t xml:space="preserve"> volunteer</w:t>
      </w:r>
      <w:r w:rsidRPr="006F74B3">
        <w:rPr>
          <w:rFonts w:ascii="Arial" w:hAnsi="Arial" w:cs="Arial"/>
        </w:rPr>
        <w:t>s</w:t>
      </w:r>
      <w:r w:rsidR="00FE125A" w:rsidRPr="006F74B3">
        <w:rPr>
          <w:rFonts w:ascii="Arial" w:hAnsi="Arial" w:cs="Arial"/>
        </w:rPr>
        <w:t>, contractor</w:t>
      </w:r>
      <w:r w:rsidRPr="006F74B3">
        <w:rPr>
          <w:rFonts w:ascii="Arial" w:hAnsi="Arial" w:cs="Arial"/>
        </w:rPr>
        <w:t>s</w:t>
      </w:r>
      <w:r w:rsidR="00FE125A" w:rsidRPr="006F74B3">
        <w:rPr>
          <w:rFonts w:ascii="Arial" w:hAnsi="Arial" w:cs="Arial"/>
        </w:rPr>
        <w:t>,</w:t>
      </w:r>
      <w:r w:rsidR="00873ED7" w:rsidRPr="006F74B3">
        <w:rPr>
          <w:rFonts w:ascii="Arial" w:hAnsi="Arial" w:cs="Arial"/>
        </w:rPr>
        <w:t xml:space="preserve"> visitor</w:t>
      </w:r>
      <w:r w:rsidRPr="006F74B3">
        <w:rPr>
          <w:rFonts w:ascii="Arial" w:hAnsi="Arial" w:cs="Arial"/>
        </w:rPr>
        <w:t>s</w:t>
      </w:r>
      <w:r w:rsidR="00873ED7" w:rsidRPr="006F74B3">
        <w:rPr>
          <w:rFonts w:ascii="Arial" w:hAnsi="Arial" w:cs="Arial"/>
        </w:rPr>
        <w:t xml:space="preserve"> or </w:t>
      </w:r>
      <w:r w:rsidR="00FE125A" w:rsidRPr="006F74B3">
        <w:rPr>
          <w:rFonts w:ascii="Arial" w:hAnsi="Arial" w:cs="Arial"/>
        </w:rPr>
        <w:t xml:space="preserve">other </w:t>
      </w:r>
      <w:r w:rsidR="00873ED7" w:rsidRPr="006F74B3">
        <w:rPr>
          <w:rFonts w:ascii="Arial" w:hAnsi="Arial" w:cs="Arial"/>
        </w:rPr>
        <w:t>person</w:t>
      </w:r>
      <w:r w:rsidRPr="006F74B3">
        <w:rPr>
          <w:rFonts w:ascii="Arial" w:hAnsi="Arial" w:cs="Arial"/>
        </w:rPr>
        <w:t>s</w:t>
      </w:r>
      <w:r w:rsidR="00873ED7" w:rsidRPr="006F74B3">
        <w:rPr>
          <w:rFonts w:ascii="Arial" w:hAnsi="Arial" w:cs="Arial"/>
        </w:rPr>
        <w:t xml:space="preserve"> </w:t>
      </w:r>
      <w:r w:rsidR="00FE125A" w:rsidRPr="006F74B3">
        <w:rPr>
          <w:rFonts w:ascii="Arial" w:hAnsi="Arial" w:cs="Arial"/>
        </w:rPr>
        <w:t xml:space="preserve">working for </w:t>
      </w:r>
      <w:r w:rsidR="000D1208">
        <w:rPr>
          <w:rFonts w:ascii="Arial" w:hAnsi="Arial" w:cs="Arial"/>
        </w:rPr>
        <w:t>the Blind Foundation</w:t>
      </w:r>
      <w:r w:rsidR="00FE125A" w:rsidRPr="006F74B3">
        <w:rPr>
          <w:rFonts w:ascii="Arial" w:hAnsi="Arial" w:cs="Arial"/>
        </w:rPr>
        <w:t xml:space="preserve"> or present </w:t>
      </w:r>
      <w:r w:rsidR="00873ED7" w:rsidRPr="006F74B3">
        <w:rPr>
          <w:rFonts w:ascii="Arial" w:hAnsi="Arial" w:cs="Arial"/>
        </w:rPr>
        <w:t xml:space="preserve">at </w:t>
      </w:r>
      <w:r w:rsidR="000D1208">
        <w:rPr>
          <w:rFonts w:ascii="Arial" w:hAnsi="Arial" w:cs="Arial"/>
        </w:rPr>
        <w:t>the Blind Foundation</w:t>
      </w:r>
      <w:r w:rsidR="00FE125A" w:rsidRPr="006F74B3">
        <w:rPr>
          <w:rFonts w:ascii="Arial" w:hAnsi="Arial" w:cs="Arial"/>
        </w:rPr>
        <w:t>’s places of work</w:t>
      </w:r>
      <w:r w:rsidR="00873ED7" w:rsidRPr="006F74B3">
        <w:rPr>
          <w:rFonts w:ascii="Arial" w:hAnsi="Arial" w:cs="Arial"/>
        </w:rPr>
        <w:t>.</w:t>
      </w:r>
      <w:r w:rsidR="004D2BBE" w:rsidRPr="006F74B3">
        <w:rPr>
          <w:rFonts w:ascii="Arial" w:hAnsi="Arial" w:cs="Arial"/>
        </w:rPr>
        <w:t xml:space="preserve">  Where employees are working in outside environments such as schools, residential homes or businesses any environment-specific procedures in place should be observed. </w:t>
      </w:r>
    </w:p>
    <w:p w14:paraId="432224EA" w14:textId="77777777" w:rsidR="004D2BBE" w:rsidRPr="006F74B3" w:rsidRDefault="004D2BBE" w:rsidP="00834591">
      <w:pPr>
        <w:spacing w:line="288" w:lineRule="auto"/>
        <w:ind w:left="360"/>
        <w:rPr>
          <w:rFonts w:ascii="Arial" w:hAnsi="Arial" w:cs="Arial"/>
        </w:rPr>
      </w:pPr>
    </w:p>
    <w:p w14:paraId="0FEEF93B" w14:textId="77777777" w:rsidR="00873ED7" w:rsidRPr="006F74B3" w:rsidRDefault="00873ED7" w:rsidP="00834591">
      <w:pPr>
        <w:pStyle w:val="Heading2"/>
        <w:numPr>
          <w:ilvl w:val="0"/>
          <w:numId w:val="7"/>
        </w:numPr>
        <w:spacing w:before="0" w:after="0" w:line="288" w:lineRule="auto"/>
        <w:rPr>
          <w:i w:val="0"/>
          <w:iCs w:val="0"/>
          <w:sz w:val="24"/>
          <w:szCs w:val="24"/>
        </w:rPr>
      </w:pPr>
      <w:r w:rsidRPr="006F74B3">
        <w:rPr>
          <w:i w:val="0"/>
          <w:iCs w:val="0"/>
          <w:sz w:val="24"/>
          <w:szCs w:val="24"/>
        </w:rPr>
        <w:t>Relevant Legislation</w:t>
      </w:r>
    </w:p>
    <w:p w14:paraId="5DDC0634" w14:textId="77777777" w:rsidR="00873ED7" w:rsidRPr="00C6130E" w:rsidRDefault="00873ED7" w:rsidP="00834591">
      <w:pPr>
        <w:numPr>
          <w:ilvl w:val="0"/>
          <w:numId w:val="18"/>
        </w:numPr>
        <w:tabs>
          <w:tab w:val="clear" w:pos="860"/>
          <w:tab w:val="num" w:pos="720"/>
        </w:tabs>
        <w:spacing w:line="288" w:lineRule="auto"/>
        <w:ind w:hanging="500"/>
        <w:rPr>
          <w:rFonts w:ascii="Arial" w:hAnsi="Arial" w:cs="Arial"/>
        </w:rPr>
      </w:pPr>
      <w:r w:rsidRPr="00C6130E">
        <w:rPr>
          <w:rFonts w:ascii="Arial" w:hAnsi="Arial" w:cs="Arial"/>
        </w:rPr>
        <w:t>Employment Relations Act 2000</w:t>
      </w:r>
      <w:r w:rsidR="00BB7A95" w:rsidRPr="00C6130E">
        <w:rPr>
          <w:rFonts w:ascii="Arial" w:hAnsi="Arial" w:cs="Arial"/>
        </w:rPr>
        <w:t xml:space="preserve"> and any amendments</w:t>
      </w:r>
    </w:p>
    <w:p w14:paraId="5CE6D474" w14:textId="2D93911D" w:rsidR="00873ED7" w:rsidRPr="00C6130E" w:rsidRDefault="00873ED7" w:rsidP="00834591">
      <w:pPr>
        <w:numPr>
          <w:ilvl w:val="0"/>
          <w:numId w:val="1"/>
        </w:numPr>
        <w:spacing w:line="288" w:lineRule="auto"/>
        <w:rPr>
          <w:rFonts w:ascii="Arial" w:hAnsi="Arial" w:cs="Arial"/>
        </w:rPr>
      </w:pPr>
      <w:r w:rsidRPr="00C6130E">
        <w:rPr>
          <w:rFonts w:ascii="Arial" w:hAnsi="Arial" w:cs="Arial"/>
        </w:rPr>
        <w:t xml:space="preserve">Health and Safety </w:t>
      </w:r>
      <w:r w:rsidR="00CE55BD">
        <w:rPr>
          <w:rFonts w:ascii="Arial" w:hAnsi="Arial" w:cs="Arial"/>
        </w:rPr>
        <w:t>at Work Act 2015</w:t>
      </w:r>
      <w:r w:rsidRPr="00C6130E">
        <w:rPr>
          <w:rFonts w:ascii="Arial" w:hAnsi="Arial" w:cs="Arial"/>
        </w:rPr>
        <w:t xml:space="preserve"> </w:t>
      </w:r>
      <w:r w:rsidR="003A4D04" w:rsidRPr="00C6130E">
        <w:rPr>
          <w:rFonts w:ascii="Arial" w:hAnsi="Arial" w:cs="Arial"/>
        </w:rPr>
        <w:t>and any amendments</w:t>
      </w:r>
    </w:p>
    <w:p w14:paraId="1E713EA2" w14:textId="77777777" w:rsidR="00873ED7" w:rsidRPr="00C6130E" w:rsidRDefault="00873ED7" w:rsidP="00834591">
      <w:pPr>
        <w:numPr>
          <w:ilvl w:val="0"/>
          <w:numId w:val="1"/>
        </w:numPr>
        <w:spacing w:line="288" w:lineRule="auto"/>
        <w:rPr>
          <w:rFonts w:ascii="Arial" w:hAnsi="Arial" w:cs="Arial"/>
        </w:rPr>
      </w:pPr>
      <w:r w:rsidRPr="00C6130E">
        <w:rPr>
          <w:rFonts w:ascii="Arial" w:hAnsi="Arial" w:cs="Arial"/>
        </w:rPr>
        <w:t xml:space="preserve">Injury Prevention, Rehabilitation </w:t>
      </w:r>
      <w:r w:rsidR="00491595" w:rsidRPr="00C6130E">
        <w:rPr>
          <w:rFonts w:ascii="Arial" w:hAnsi="Arial" w:cs="Arial"/>
        </w:rPr>
        <w:t xml:space="preserve">and </w:t>
      </w:r>
      <w:r w:rsidRPr="00C6130E">
        <w:rPr>
          <w:rFonts w:ascii="Arial" w:hAnsi="Arial" w:cs="Arial"/>
        </w:rPr>
        <w:t>Compensation Act 2001</w:t>
      </w:r>
    </w:p>
    <w:p w14:paraId="797C942E" w14:textId="77777777" w:rsidR="003A4D04" w:rsidRPr="00C6130E" w:rsidRDefault="003A4D04" w:rsidP="00834591">
      <w:pPr>
        <w:numPr>
          <w:ilvl w:val="0"/>
          <w:numId w:val="1"/>
        </w:numPr>
        <w:spacing w:line="288" w:lineRule="auto"/>
        <w:rPr>
          <w:rFonts w:ascii="Arial" w:hAnsi="Arial" w:cs="Arial"/>
        </w:rPr>
      </w:pPr>
      <w:r w:rsidRPr="00C6130E">
        <w:rPr>
          <w:rFonts w:ascii="Arial" w:hAnsi="Arial" w:cs="Arial"/>
        </w:rPr>
        <w:t>Health and Safety in Employment Regulations 1995</w:t>
      </w:r>
    </w:p>
    <w:p w14:paraId="3B4DA5EB" w14:textId="77777777" w:rsidR="003A4D04" w:rsidRPr="00C6130E" w:rsidRDefault="003A4D04" w:rsidP="00834591">
      <w:pPr>
        <w:numPr>
          <w:ilvl w:val="0"/>
          <w:numId w:val="1"/>
        </w:numPr>
        <w:spacing w:line="288" w:lineRule="auto"/>
        <w:rPr>
          <w:rFonts w:ascii="Arial" w:hAnsi="Arial" w:cs="Arial"/>
        </w:rPr>
      </w:pPr>
      <w:r w:rsidRPr="00C6130E">
        <w:rPr>
          <w:rFonts w:ascii="Arial" w:hAnsi="Arial" w:cs="Arial"/>
        </w:rPr>
        <w:t>Occupational Safety and Health (</w:t>
      </w:r>
      <w:smartTag w:uri="urn:schemas-microsoft-com:office:smarttags" w:element="City">
        <w:smartTag w:uri="urn:schemas-microsoft-com:office:smarttags" w:element="place">
          <w:r w:rsidRPr="00C6130E">
            <w:rPr>
              <w:rFonts w:ascii="Arial" w:hAnsi="Arial" w:cs="Arial"/>
            </w:rPr>
            <w:t>OSH</w:t>
          </w:r>
        </w:smartTag>
      </w:smartTag>
      <w:r w:rsidRPr="00C6130E">
        <w:rPr>
          <w:rFonts w:ascii="Arial" w:hAnsi="Arial" w:cs="Arial"/>
        </w:rPr>
        <w:t>)</w:t>
      </w:r>
      <w:r w:rsidR="00BB7A95" w:rsidRPr="00C6130E">
        <w:rPr>
          <w:rFonts w:ascii="Arial" w:hAnsi="Arial" w:cs="Arial"/>
        </w:rPr>
        <w:t>, Standards,</w:t>
      </w:r>
      <w:r w:rsidRPr="00C6130E">
        <w:rPr>
          <w:rFonts w:ascii="Arial" w:hAnsi="Arial" w:cs="Arial"/>
        </w:rPr>
        <w:t xml:space="preserve"> Guidelines</w:t>
      </w:r>
      <w:r w:rsidR="00BB7A95" w:rsidRPr="00C6130E">
        <w:rPr>
          <w:rFonts w:ascii="Arial" w:hAnsi="Arial" w:cs="Arial"/>
        </w:rPr>
        <w:t>, Codes of Practice, and Safe Operating Procedures.</w:t>
      </w:r>
    </w:p>
    <w:p w14:paraId="2CE2EFEE" w14:textId="77777777" w:rsidR="00873ED7" w:rsidRPr="006F74B3" w:rsidRDefault="00873ED7" w:rsidP="00834591">
      <w:pPr>
        <w:spacing w:line="288" w:lineRule="auto"/>
        <w:textAlignment w:val="top"/>
        <w:rPr>
          <w:rFonts w:ascii="Arial" w:hAnsi="Arial" w:cs="Arial"/>
        </w:rPr>
      </w:pPr>
    </w:p>
    <w:p w14:paraId="191B42D9" w14:textId="77777777" w:rsidR="00873ED7" w:rsidRPr="006F74B3" w:rsidRDefault="00873ED7" w:rsidP="00834591">
      <w:pPr>
        <w:pStyle w:val="Heading2"/>
        <w:numPr>
          <w:ilvl w:val="0"/>
          <w:numId w:val="7"/>
        </w:numPr>
        <w:spacing w:before="0" w:after="0" w:line="288" w:lineRule="auto"/>
        <w:rPr>
          <w:i w:val="0"/>
          <w:iCs w:val="0"/>
          <w:sz w:val="24"/>
          <w:szCs w:val="24"/>
        </w:rPr>
      </w:pPr>
      <w:r w:rsidRPr="006F74B3">
        <w:rPr>
          <w:i w:val="0"/>
          <w:iCs w:val="0"/>
          <w:sz w:val="24"/>
          <w:szCs w:val="24"/>
        </w:rPr>
        <w:t>Legal Compliance</w:t>
      </w:r>
    </w:p>
    <w:p w14:paraId="45E039F3" w14:textId="77777777" w:rsidR="00873ED7" w:rsidRPr="006F74B3" w:rsidRDefault="00873ED7" w:rsidP="00834591">
      <w:pPr>
        <w:spacing w:line="288" w:lineRule="auto"/>
        <w:rPr>
          <w:rFonts w:ascii="Arial" w:hAnsi="Arial" w:cs="Arial"/>
        </w:rPr>
      </w:pPr>
      <w:r w:rsidRPr="006F74B3">
        <w:rPr>
          <w:rFonts w:ascii="Arial" w:hAnsi="Arial" w:cs="Arial"/>
          <w:b/>
        </w:rPr>
        <w:t xml:space="preserve">  </w:t>
      </w:r>
    </w:p>
    <w:p w14:paraId="461C052E" w14:textId="77777777" w:rsidR="00873ED7" w:rsidRPr="006F74B3" w:rsidRDefault="00873ED7" w:rsidP="00834591">
      <w:pPr>
        <w:numPr>
          <w:ilvl w:val="1"/>
          <w:numId w:val="7"/>
        </w:numPr>
        <w:spacing w:line="288" w:lineRule="auto"/>
        <w:rPr>
          <w:rFonts w:ascii="Arial" w:hAnsi="Arial" w:cs="Arial"/>
        </w:rPr>
      </w:pPr>
      <w:r w:rsidRPr="006F74B3">
        <w:rPr>
          <w:rFonts w:ascii="Arial" w:hAnsi="Arial" w:cs="Arial"/>
        </w:rPr>
        <w:t xml:space="preserve">Statutory requirements for employees, visitors or persons with business at </w:t>
      </w:r>
      <w:r w:rsidR="000D1208">
        <w:rPr>
          <w:rFonts w:ascii="Arial" w:hAnsi="Arial" w:cs="Arial"/>
        </w:rPr>
        <w:t>the Blind Foundation</w:t>
      </w:r>
      <w:r w:rsidRPr="006F74B3">
        <w:rPr>
          <w:rFonts w:ascii="Arial" w:hAnsi="Arial" w:cs="Arial"/>
        </w:rPr>
        <w:t xml:space="preserve">, are detailed in the above policy statement. It should be noted that in the event of non-compliance criminal penalties can be assigned to individual employees or </w:t>
      </w:r>
      <w:r w:rsidR="000D1208">
        <w:rPr>
          <w:rFonts w:ascii="Arial" w:hAnsi="Arial" w:cs="Arial"/>
        </w:rPr>
        <w:t>the Blind Foundation</w:t>
      </w:r>
      <w:r w:rsidRPr="006F74B3">
        <w:rPr>
          <w:rFonts w:ascii="Arial" w:hAnsi="Arial" w:cs="Arial"/>
        </w:rPr>
        <w:t>.</w:t>
      </w:r>
    </w:p>
    <w:p w14:paraId="3BFF90C0" w14:textId="77777777" w:rsidR="00873ED7" w:rsidRPr="006F74B3" w:rsidRDefault="00873ED7" w:rsidP="00834591">
      <w:pPr>
        <w:spacing w:line="288" w:lineRule="auto"/>
        <w:rPr>
          <w:rFonts w:ascii="Arial" w:hAnsi="Arial" w:cs="Arial"/>
        </w:rPr>
      </w:pPr>
    </w:p>
    <w:p w14:paraId="5660E3D3" w14:textId="1A698C5A" w:rsidR="006F1758" w:rsidRPr="004211B9" w:rsidRDefault="00AC1EFC" w:rsidP="00834591">
      <w:pPr>
        <w:spacing w:line="288" w:lineRule="auto"/>
        <w:ind w:left="360"/>
        <w:rPr>
          <w:rFonts w:ascii="Arial" w:hAnsi="Arial" w:cs="Arial"/>
        </w:rPr>
      </w:pPr>
      <w:r w:rsidRPr="00C6130E">
        <w:rPr>
          <w:rFonts w:ascii="Arial" w:hAnsi="Arial" w:cs="Arial"/>
        </w:rPr>
        <w:t xml:space="preserve">Effective </w:t>
      </w:r>
      <w:r w:rsidR="003D3236">
        <w:rPr>
          <w:rFonts w:ascii="Arial" w:hAnsi="Arial" w:cs="Arial"/>
          <w:b/>
        </w:rPr>
        <w:t>January 2017</w:t>
      </w:r>
      <w:r w:rsidR="00CE55BD">
        <w:rPr>
          <w:rFonts w:ascii="Arial" w:hAnsi="Arial" w:cs="Arial"/>
          <w:b/>
        </w:rPr>
        <w:t xml:space="preserve"> </w:t>
      </w:r>
      <w:r w:rsidRPr="00C6130E">
        <w:rPr>
          <w:rFonts w:ascii="Arial" w:hAnsi="Arial" w:cs="Arial"/>
        </w:rPr>
        <w:t xml:space="preserve">, replaces </w:t>
      </w:r>
      <w:r w:rsidR="003D3236">
        <w:rPr>
          <w:rFonts w:ascii="Arial" w:hAnsi="Arial" w:cs="Arial"/>
        </w:rPr>
        <w:t>December 2015</w:t>
      </w:r>
      <w:r w:rsidRPr="00C6130E">
        <w:rPr>
          <w:rFonts w:ascii="Arial" w:hAnsi="Arial" w:cs="Arial"/>
        </w:rPr>
        <w:t xml:space="preserve"> version.</w:t>
      </w:r>
      <w:r w:rsidR="00873ED7" w:rsidRPr="004211B9">
        <w:rPr>
          <w:rFonts w:ascii="Arial" w:hAnsi="Arial" w:cs="Arial"/>
        </w:rPr>
        <w:br/>
      </w:r>
    </w:p>
    <w:p w14:paraId="5E10F9D4" w14:textId="77777777" w:rsidR="006F1758" w:rsidRPr="006F74B3" w:rsidRDefault="006F1758" w:rsidP="00834591">
      <w:pPr>
        <w:spacing w:line="288" w:lineRule="auto"/>
        <w:rPr>
          <w:rFonts w:ascii="Arial" w:hAnsi="Arial" w:cs="Arial"/>
        </w:rPr>
      </w:pPr>
    </w:p>
    <w:p w14:paraId="4C4D3499" w14:textId="77777777" w:rsidR="006F1758" w:rsidRPr="006F74B3" w:rsidRDefault="006F1758" w:rsidP="00834591">
      <w:pPr>
        <w:spacing w:line="288" w:lineRule="auto"/>
        <w:rPr>
          <w:rFonts w:ascii="Arial" w:hAnsi="Arial" w:cs="Arial"/>
        </w:rPr>
      </w:pPr>
    </w:p>
    <w:sectPr w:rsidR="006F1758" w:rsidRPr="006F74B3" w:rsidSect="00CD0EDC">
      <w:headerReference w:type="default"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80AD1" w14:textId="77777777" w:rsidR="004C4E87" w:rsidRDefault="004C4E87" w:rsidP="00CD0EDC">
      <w:r>
        <w:separator/>
      </w:r>
    </w:p>
  </w:endnote>
  <w:endnote w:type="continuationSeparator" w:id="0">
    <w:p w14:paraId="3CBDC2D2" w14:textId="77777777" w:rsidR="004C4E87" w:rsidRDefault="004C4E87" w:rsidP="00CD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C0E2" w14:textId="6AC9C9FB" w:rsidR="00CD0EDC" w:rsidRPr="00CD0EDC" w:rsidRDefault="00CD0EDC" w:rsidP="00CD0EDC">
    <w:pPr>
      <w:tabs>
        <w:tab w:val="left" w:pos="3495"/>
        <w:tab w:val="center" w:pos="4513"/>
        <w:tab w:val="right" w:pos="9026"/>
      </w:tabs>
      <w:rPr>
        <w:rFonts w:ascii="Arial" w:eastAsiaTheme="minorHAnsi" w:hAnsi="Arial" w:cstheme="minorBidi"/>
        <w:szCs w:val="22"/>
        <w:lang w:val="en-NZ"/>
      </w:rPr>
    </w:pPr>
    <w:r w:rsidRPr="00CD0EDC">
      <w:rPr>
        <w:rFonts w:ascii="Arial" w:eastAsiaTheme="minorHAnsi" w:hAnsi="Arial" w:cstheme="minorBidi"/>
        <w:szCs w:val="22"/>
        <w:lang w:val="en-NZ"/>
      </w:rPr>
      <w:t xml:space="preserve">Policy Number: </w:t>
    </w:r>
    <w:sdt>
      <w:sdtPr>
        <w:rPr>
          <w:rFonts w:ascii="Arial" w:eastAsiaTheme="minorHAnsi" w:hAnsi="Arial" w:cstheme="minorBidi"/>
          <w:szCs w:val="22"/>
          <w:lang w:val="en-NZ"/>
        </w:rPr>
        <w:alias w:val="Custom ID Number"/>
        <w:tag w:val="CustomerID"/>
        <w:id w:val="-1126922375"/>
        <w:dataBinding w:prefixMappings="xmlns:ns0='http://schemas.microsoft.com/office/2006/metadata/properties' xmlns:ns1='http://www.w3.org/2001/XMLSchema-instance' xmlns:ns2='http://schemas.microsoft.com/office/infopath/2007/PartnerControls' xmlns:ns3='http://schemas.microsoft.com/sharepoint/v3' xmlns:ns4='798e55fc-66f4-463d-93dc-87efed455b8a' " w:xpath="/ns0:properties[1]/documentManagement[1]/ns3:CustomerID[1]" w:storeItemID="{BE28A1A5-C4D0-4AC4-A7A0-298119944635}"/>
        <w:text/>
      </w:sdtPr>
      <w:sdtEndPr/>
      <w:sdtContent>
        <w:r>
          <w:rPr>
            <w:rFonts w:ascii="Arial" w:eastAsiaTheme="minorHAnsi" w:hAnsi="Arial" w:cstheme="minorBidi"/>
            <w:szCs w:val="22"/>
            <w:lang w:val="en-NZ"/>
          </w:rPr>
          <w:t>BF-070-000</w:t>
        </w:r>
      </w:sdtContent>
    </w:sdt>
    <w:r w:rsidRPr="00CD0EDC">
      <w:rPr>
        <w:rFonts w:ascii="Arial" w:eastAsiaTheme="minorHAnsi" w:hAnsi="Arial" w:cstheme="minorBidi"/>
        <w:szCs w:val="22"/>
        <w:lang w:val="en-NZ"/>
      </w:rPr>
      <w:t xml:space="preserve">  Review Date: </w:t>
    </w:r>
    <w:sdt>
      <w:sdtPr>
        <w:rPr>
          <w:rFonts w:ascii="Arial" w:eastAsiaTheme="minorHAnsi" w:hAnsi="Arial" w:cstheme="minorBidi"/>
          <w:szCs w:val="22"/>
          <w:lang w:val="en-NZ"/>
        </w:rPr>
        <w:alias w:val="Review Date"/>
        <w:tag w:val="Review_x0020_Date"/>
        <w:id w:val="-1371688616"/>
        <w:dataBinding w:prefixMappings="xmlns:ns0='http://schemas.microsoft.com/office/2006/metadata/properties' xmlns:ns1='http://www.w3.org/2001/XMLSchema-instance' xmlns:ns2='http://schemas.microsoft.com/office/infopath/2007/PartnerControls' xmlns:ns3='http://schemas.microsoft.com/sharepoint/v3' xmlns:ns4='798e55fc-66f4-463d-93dc-87efed455b8a' xmlns:ns5='3c928c49-51bc-4edd-93e5-a3dbd71543d2' " w:xpath="/ns0:properties[1]/documentManagement[1]/ns4:Review_x0020_Date[1]" w:storeItemID="{BE28A1A5-C4D0-4AC4-A7A0-298119944635}"/>
        <w:date w:fullDate="2018-02-28T00:00:00Z">
          <w:dateFormat w:val="d/MM/yyyy"/>
          <w:lid w:val="en-NZ"/>
          <w:storeMappedDataAs w:val="dateTime"/>
          <w:calendar w:val="gregorian"/>
        </w:date>
      </w:sdtPr>
      <w:sdtEndPr/>
      <w:sdtContent>
        <w:r w:rsidR="00323D5D">
          <w:rPr>
            <w:rFonts w:ascii="Arial" w:eastAsiaTheme="minorHAnsi" w:hAnsi="Arial" w:cstheme="minorBidi"/>
            <w:szCs w:val="22"/>
            <w:lang w:val="en-NZ"/>
          </w:rPr>
          <w:t>28/02/2018</w:t>
        </w:r>
      </w:sdtContent>
    </w:sdt>
    <w:r w:rsidRPr="00CD0EDC">
      <w:rPr>
        <w:rFonts w:ascii="Arial" w:eastAsiaTheme="minorHAnsi" w:hAnsi="Arial" w:cstheme="minorBidi"/>
        <w:szCs w:val="22"/>
        <w:lang w:val="en-NZ"/>
      </w:rPr>
      <w:t xml:space="preserve">  </w:t>
    </w:r>
    <w:r>
      <w:rPr>
        <w:rFonts w:ascii="Arial" w:eastAsiaTheme="minorHAnsi" w:hAnsi="Arial" w:cstheme="minorBidi"/>
        <w:szCs w:val="22"/>
        <w:lang w:val="en-NZ"/>
      </w:rPr>
      <w:tab/>
    </w:r>
    <w:r w:rsidRPr="00CD0EDC">
      <w:rPr>
        <w:rFonts w:ascii="Arial" w:eastAsiaTheme="minorHAnsi" w:hAnsi="Arial" w:cstheme="minorBidi"/>
        <w:szCs w:val="22"/>
        <w:lang w:val="en-NZ"/>
      </w:rPr>
      <w:t xml:space="preserve">Page </w:t>
    </w:r>
    <w:r w:rsidRPr="00CD0EDC">
      <w:rPr>
        <w:rFonts w:ascii="Arial" w:eastAsiaTheme="minorHAnsi" w:hAnsi="Arial" w:cstheme="minorBidi"/>
        <w:szCs w:val="22"/>
        <w:lang w:val="en-NZ"/>
      </w:rPr>
      <w:fldChar w:fldCharType="begin"/>
    </w:r>
    <w:r w:rsidRPr="00CD0EDC">
      <w:rPr>
        <w:rFonts w:ascii="Arial" w:eastAsiaTheme="minorHAnsi" w:hAnsi="Arial" w:cstheme="minorBidi"/>
        <w:szCs w:val="22"/>
        <w:lang w:val="en-NZ"/>
      </w:rPr>
      <w:instrText xml:space="preserve"> PAGE   \* MERGEFORMAT </w:instrText>
    </w:r>
    <w:r w:rsidRPr="00CD0EDC">
      <w:rPr>
        <w:rFonts w:ascii="Arial" w:eastAsiaTheme="minorHAnsi" w:hAnsi="Arial" w:cstheme="minorBidi"/>
        <w:szCs w:val="22"/>
        <w:lang w:val="en-NZ"/>
      </w:rPr>
      <w:fldChar w:fldCharType="separate"/>
    </w:r>
    <w:r w:rsidR="00323D5D">
      <w:rPr>
        <w:rFonts w:ascii="Arial" w:eastAsiaTheme="minorHAnsi" w:hAnsi="Arial" w:cstheme="minorBidi"/>
        <w:noProof/>
        <w:szCs w:val="22"/>
        <w:lang w:val="en-NZ"/>
      </w:rPr>
      <w:t>3</w:t>
    </w:r>
    <w:r w:rsidRPr="00CD0EDC">
      <w:rPr>
        <w:rFonts w:ascii="Arial" w:eastAsiaTheme="minorHAnsi" w:hAnsi="Arial" w:cstheme="minorBidi"/>
        <w:szCs w:val="22"/>
        <w:lang w:val="en-NZ"/>
      </w:rPr>
      <w:fldChar w:fldCharType="end"/>
    </w:r>
  </w:p>
  <w:p w14:paraId="50EF68C7" w14:textId="77777777" w:rsidR="00CD0EDC" w:rsidRDefault="00CD0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B4CC" w14:textId="2758F8CA" w:rsidR="00CD0EDC" w:rsidRPr="00CD0EDC" w:rsidRDefault="00CD0EDC" w:rsidP="00CD0EDC">
    <w:pPr>
      <w:tabs>
        <w:tab w:val="left" w:pos="3495"/>
        <w:tab w:val="center" w:pos="4513"/>
        <w:tab w:val="right" w:pos="9026"/>
      </w:tabs>
      <w:rPr>
        <w:rFonts w:ascii="Arial" w:eastAsiaTheme="minorHAnsi" w:hAnsi="Arial" w:cstheme="minorBidi"/>
        <w:szCs w:val="22"/>
        <w:lang w:val="en-NZ"/>
      </w:rPr>
    </w:pPr>
    <w:r w:rsidRPr="00CD0EDC">
      <w:rPr>
        <w:rFonts w:ascii="Arial" w:eastAsiaTheme="minorHAnsi" w:hAnsi="Arial" w:cstheme="minorBidi"/>
        <w:szCs w:val="22"/>
        <w:lang w:val="en-NZ"/>
      </w:rPr>
      <w:t xml:space="preserve">Policy Number: </w:t>
    </w:r>
    <w:sdt>
      <w:sdtPr>
        <w:rPr>
          <w:rFonts w:ascii="Arial" w:eastAsiaTheme="minorHAnsi" w:hAnsi="Arial" w:cstheme="minorBidi"/>
          <w:szCs w:val="22"/>
          <w:lang w:val="en-NZ"/>
        </w:rPr>
        <w:alias w:val="Custom ID Number"/>
        <w:tag w:val="CustomerID"/>
        <w:id w:val="-671330374"/>
        <w:dataBinding w:prefixMappings="xmlns:ns0='http://schemas.microsoft.com/office/2006/metadata/properties' xmlns:ns1='http://www.w3.org/2001/XMLSchema-instance' xmlns:ns2='http://schemas.microsoft.com/office/infopath/2007/PartnerControls' xmlns:ns3='http://schemas.microsoft.com/sharepoint/v3' xmlns:ns4='798e55fc-66f4-463d-93dc-87efed455b8a' " w:xpath="/ns0:properties[1]/documentManagement[1]/ns3:CustomerID[1]" w:storeItemID="{BE28A1A5-C4D0-4AC4-A7A0-298119944635}"/>
        <w:text/>
      </w:sdtPr>
      <w:sdtEndPr/>
      <w:sdtContent>
        <w:r>
          <w:rPr>
            <w:rFonts w:ascii="Arial" w:eastAsiaTheme="minorHAnsi" w:hAnsi="Arial" w:cstheme="minorBidi"/>
            <w:szCs w:val="22"/>
            <w:lang w:val="en-NZ"/>
          </w:rPr>
          <w:t>BF-070-000</w:t>
        </w:r>
      </w:sdtContent>
    </w:sdt>
    <w:r w:rsidRPr="00CD0EDC">
      <w:rPr>
        <w:rFonts w:ascii="Arial" w:eastAsiaTheme="minorHAnsi" w:hAnsi="Arial" w:cstheme="minorBidi"/>
        <w:szCs w:val="22"/>
        <w:lang w:val="en-NZ"/>
      </w:rPr>
      <w:t xml:space="preserve">  Review Date: </w:t>
    </w:r>
    <w:sdt>
      <w:sdtPr>
        <w:rPr>
          <w:rFonts w:ascii="Arial" w:eastAsiaTheme="minorHAnsi" w:hAnsi="Arial" w:cstheme="minorBidi"/>
          <w:szCs w:val="22"/>
          <w:lang w:val="en-NZ"/>
        </w:rPr>
        <w:alias w:val="Review Date"/>
        <w:tag w:val="Review_x0020_Date"/>
        <w:id w:val="-474757780"/>
        <w:dataBinding w:prefixMappings="xmlns:ns0='http://schemas.microsoft.com/office/2006/metadata/properties' xmlns:ns1='http://www.w3.org/2001/XMLSchema-instance' xmlns:ns2='http://schemas.microsoft.com/office/infopath/2007/PartnerControls' xmlns:ns3='http://schemas.microsoft.com/sharepoint/v3' xmlns:ns4='798e55fc-66f4-463d-93dc-87efed455b8a' xmlns:ns5='3c928c49-51bc-4edd-93e5-a3dbd71543d2' " w:xpath="/ns0:properties[1]/documentManagement[1]/ns4:Review_x0020_Date[1]" w:storeItemID="{BE28A1A5-C4D0-4AC4-A7A0-298119944635}"/>
        <w:date w:fullDate="2018-02-28T00:00:00Z">
          <w:dateFormat w:val="d/MM/yyyy"/>
          <w:lid w:val="en-NZ"/>
          <w:storeMappedDataAs w:val="dateTime"/>
          <w:calendar w:val="gregorian"/>
        </w:date>
      </w:sdtPr>
      <w:sdtEndPr/>
      <w:sdtContent>
        <w:r w:rsidR="00323D5D">
          <w:rPr>
            <w:rFonts w:ascii="Arial" w:eastAsiaTheme="minorHAnsi" w:hAnsi="Arial" w:cstheme="minorBidi"/>
            <w:szCs w:val="22"/>
            <w:lang w:val="en-NZ"/>
          </w:rPr>
          <w:t>28/02/2018</w:t>
        </w:r>
      </w:sdtContent>
    </w:sdt>
    <w:r w:rsidRPr="00CD0EDC">
      <w:rPr>
        <w:rFonts w:ascii="Arial" w:eastAsiaTheme="minorHAnsi" w:hAnsi="Arial" w:cstheme="minorBidi"/>
        <w:szCs w:val="22"/>
        <w:lang w:val="en-NZ"/>
      </w:rPr>
      <w:t xml:space="preserve">  </w:t>
    </w:r>
    <w:r>
      <w:rPr>
        <w:rFonts w:ascii="Arial" w:eastAsiaTheme="minorHAnsi" w:hAnsi="Arial" w:cstheme="minorBidi"/>
        <w:szCs w:val="22"/>
        <w:lang w:val="en-NZ"/>
      </w:rPr>
      <w:tab/>
    </w:r>
    <w:r w:rsidRPr="00CD0EDC">
      <w:rPr>
        <w:rFonts w:ascii="Arial" w:eastAsiaTheme="minorHAnsi" w:hAnsi="Arial" w:cstheme="minorBidi"/>
        <w:szCs w:val="22"/>
        <w:lang w:val="en-NZ"/>
      </w:rPr>
      <w:t xml:space="preserve">Page </w:t>
    </w:r>
    <w:r w:rsidRPr="00CD0EDC">
      <w:rPr>
        <w:rFonts w:ascii="Arial" w:eastAsiaTheme="minorHAnsi" w:hAnsi="Arial" w:cstheme="minorBidi"/>
        <w:szCs w:val="22"/>
        <w:lang w:val="en-NZ"/>
      </w:rPr>
      <w:fldChar w:fldCharType="begin"/>
    </w:r>
    <w:r w:rsidRPr="00CD0EDC">
      <w:rPr>
        <w:rFonts w:ascii="Arial" w:eastAsiaTheme="minorHAnsi" w:hAnsi="Arial" w:cstheme="minorBidi"/>
        <w:szCs w:val="22"/>
        <w:lang w:val="en-NZ"/>
      </w:rPr>
      <w:instrText xml:space="preserve"> PAGE   \* MERGEFORMAT </w:instrText>
    </w:r>
    <w:r w:rsidRPr="00CD0EDC">
      <w:rPr>
        <w:rFonts w:ascii="Arial" w:eastAsiaTheme="minorHAnsi" w:hAnsi="Arial" w:cstheme="minorBidi"/>
        <w:szCs w:val="22"/>
        <w:lang w:val="en-NZ"/>
      </w:rPr>
      <w:fldChar w:fldCharType="separate"/>
    </w:r>
    <w:r w:rsidR="00323D5D">
      <w:rPr>
        <w:rFonts w:ascii="Arial" w:eastAsiaTheme="minorHAnsi" w:hAnsi="Arial" w:cstheme="minorBidi"/>
        <w:noProof/>
        <w:szCs w:val="22"/>
        <w:lang w:val="en-NZ"/>
      </w:rPr>
      <w:t>1</w:t>
    </w:r>
    <w:r w:rsidRPr="00CD0EDC">
      <w:rPr>
        <w:rFonts w:ascii="Arial" w:eastAsiaTheme="minorHAnsi" w:hAnsi="Arial" w:cstheme="minorBidi"/>
        <w:szCs w:val="22"/>
        <w:lang w:val="en-NZ"/>
      </w:rPr>
      <w:fldChar w:fldCharType="end"/>
    </w:r>
  </w:p>
  <w:p w14:paraId="0A2D227F" w14:textId="77777777" w:rsidR="00CD0EDC" w:rsidRDefault="00CD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A5CF" w14:textId="77777777" w:rsidR="004C4E87" w:rsidRDefault="004C4E87" w:rsidP="00CD0EDC">
      <w:r>
        <w:separator/>
      </w:r>
    </w:p>
  </w:footnote>
  <w:footnote w:type="continuationSeparator" w:id="0">
    <w:p w14:paraId="454EAD85" w14:textId="77777777" w:rsidR="004C4E87" w:rsidRDefault="004C4E87" w:rsidP="00CD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8A47" w14:textId="4D80A526" w:rsidR="00CD0EDC" w:rsidRDefault="00CD0EDC" w:rsidP="00CD0EDC">
    <w:pPr>
      <w:pStyle w:val="Header"/>
      <w:tabs>
        <w:tab w:val="clear" w:pos="4513"/>
        <w:tab w:val="clear" w:pos="9026"/>
        <w:tab w:val="left" w:pos="646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5160" w14:textId="274D512B" w:rsidR="00CD0EDC" w:rsidRDefault="00CD0EDC">
    <w:pPr>
      <w:pStyle w:val="Header"/>
    </w:pPr>
    <w:r>
      <w:rPr>
        <w:noProof/>
        <w:lang w:val="en-NZ" w:eastAsia="en-NZ"/>
      </w:rPr>
      <w:drawing>
        <wp:anchor distT="0" distB="0" distL="114300" distR="114300" simplePos="0" relativeHeight="251658240" behindDoc="0" locked="1" layoutInCell="1" allowOverlap="1" wp14:anchorId="6D54FA1C" wp14:editId="13B910E9">
          <wp:simplePos x="0" y="0"/>
          <wp:positionH relativeFrom="margin">
            <wp:posOffset>4017010</wp:posOffset>
          </wp:positionH>
          <wp:positionV relativeFrom="margin">
            <wp:posOffset>-1619250</wp:posOffset>
          </wp:positionV>
          <wp:extent cx="1440000" cy="1677600"/>
          <wp:effectExtent l="0" t="0" r="8255" b="0"/>
          <wp:wrapSquare wrapText="bothSides"/>
          <wp:docPr id="1" name="Picture 4" descr="Blind Foundation logo including strapline of Beyond vision loss" title="Blind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ind Foundation logo including strapline of Beyond vision l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167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491D0" w14:textId="77777777" w:rsidR="00CD0EDC" w:rsidRDefault="00CD0EDC">
    <w:pPr>
      <w:pStyle w:val="Header"/>
    </w:pPr>
  </w:p>
  <w:p w14:paraId="487AAC69" w14:textId="77777777" w:rsidR="00CD0EDC" w:rsidRDefault="00CD0EDC">
    <w:pPr>
      <w:pStyle w:val="Header"/>
    </w:pPr>
  </w:p>
  <w:p w14:paraId="0FFA208B" w14:textId="77777777" w:rsidR="00CD0EDC" w:rsidRDefault="00CD0EDC">
    <w:pPr>
      <w:pStyle w:val="Header"/>
    </w:pPr>
  </w:p>
  <w:p w14:paraId="09BF32B1" w14:textId="77777777" w:rsidR="00CD0EDC" w:rsidRDefault="00CD0EDC">
    <w:pPr>
      <w:pStyle w:val="Header"/>
    </w:pPr>
  </w:p>
  <w:p w14:paraId="15486118" w14:textId="77777777" w:rsidR="00CD0EDC" w:rsidRDefault="00CD0EDC">
    <w:pPr>
      <w:pStyle w:val="Header"/>
    </w:pPr>
  </w:p>
  <w:p w14:paraId="253500E7" w14:textId="77777777" w:rsidR="00CD0EDC" w:rsidRDefault="00CD0EDC">
    <w:pPr>
      <w:pStyle w:val="Header"/>
    </w:pPr>
  </w:p>
  <w:p w14:paraId="7D705FB4" w14:textId="77777777" w:rsidR="00CD0EDC" w:rsidRDefault="00CD0EDC">
    <w:pPr>
      <w:pStyle w:val="Header"/>
    </w:pPr>
  </w:p>
  <w:p w14:paraId="364206D7" w14:textId="226C1423" w:rsidR="00CD0EDC" w:rsidRDefault="00CD0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AAE"/>
    <w:multiLevelType w:val="hybridMultilevel"/>
    <w:tmpl w:val="5B346BD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A2503"/>
    <w:multiLevelType w:val="multilevel"/>
    <w:tmpl w:val="BCEAFF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D658C6"/>
    <w:multiLevelType w:val="multilevel"/>
    <w:tmpl w:val="16921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E2361C"/>
    <w:multiLevelType w:val="multilevel"/>
    <w:tmpl w:val="3746C1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E75858"/>
    <w:multiLevelType w:val="hybridMultilevel"/>
    <w:tmpl w:val="F57AF99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3711705"/>
    <w:multiLevelType w:val="multilevel"/>
    <w:tmpl w:val="16921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EF13AD0"/>
    <w:multiLevelType w:val="hybridMultilevel"/>
    <w:tmpl w:val="073CCB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3113A"/>
    <w:multiLevelType w:val="hybridMultilevel"/>
    <w:tmpl w:val="21E6F0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CB3737"/>
    <w:multiLevelType w:val="multilevel"/>
    <w:tmpl w:val="BCEAFF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3EE3850"/>
    <w:multiLevelType w:val="hybridMultilevel"/>
    <w:tmpl w:val="47363672"/>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48A23F23"/>
    <w:multiLevelType w:val="hybridMultilevel"/>
    <w:tmpl w:val="AA02B0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2C4744"/>
    <w:multiLevelType w:val="hybridMultilevel"/>
    <w:tmpl w:val="C4E4EC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7707FC"/>
    <w:multiLevelType w:val="multilevel"/>
    <w:tmpl w:val="0BF629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42352E2"/>
    <w:multiLevelType w:val="hybridMultilevel"/>
    <w:tmpl w:val="EB78E198"/>
    <w:lvl w:ilvl="0" w:tplc="B9488D0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40E90"/>
    <w:multiLevelType w:val="hybridMultilevel"/>
    <w:tmpl w:val="AD681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C71B5E"/>
    <w:multiLevelType w:val="hybridMultilevel"/>
    <w:tmpl w:val="15D4CE74"/>
    <w:lvl w:ilvl="0" w:tplc="B9488D04">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D00487"/>
    <w:multiLevelType w:val="hybridMultilevel"/>
    <w:tmpl w:val="AA0E6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49C438C"/>
    <w:multiLevelType w:val="hybridMultilevel"/>
    <w:tmpl w:val="191E0A26"/>
    <w:lvl w:ilvl="0" w:tplc="08090001">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tabs>
          <w:tab w:val="num" w:pos="1580"/>
        </w:tabs>
        <w:ind w:left="1580" w:hanging="360"/>
      </w:pPr>
      <w:rPr>
        <w:rFonts w:ascii="Courier New" w:hAnsi="Courier New" w:cs="Courier New" w:hint="default"/>
      </w:rPr>
    </w:lvl>
    <w:lvl w:ilvl="2" w:tplc="08090005" w:tentative="1">
      <w:start w:val="1"/>
      <w:numFmt w:val="bullet"/>
      <w:lvlText w:val=""/>
      <w:lvlJc w:val="left"/>
      <w:pPr>
        <w:tabs>
          <w:tab w:val="num" w:pos="2300"/>
        </w:tabs>
        <w:ind w:left="2300" w:hanging="360"/>
      </w:pPr>
      <w:rPr>
        <w:rFonts w:ascii="Wingdings" w:hAnsi="Wingdings" w:hint="default"/>
      </w:rPr>
    </w:lvl>
    <w:lvl w:ilvl="3" w:tplc="08090001" w:tentative="1">
      <w:start w:val="1"/>
      <w:numFmt w:val="bullet"/>
      <w:lvlText w:val=""/>
      <w:lvlJc w:val="left"/>
      <w:pPr>
        <w:tabs>
          <w:tab w:val="num" w:pos="3020"/>
        </w:tabs>
        <w:ind w:left="3020" w:hanging="360"/>
      </w:pPr>
      <w:rPr>
        <w:rFonts w:ascii="Symbol" w:hAnsi="Symbol" w:hint="default"/>
      </w:rPr>
    </w:lvl>
    <w:lvl w:ilvl="4" w:tplc="08090003" w:tentative="1">
      <w:start w:val="1"/>
      <w:numFmt w:val="bullet"/>
      <w:lvlText w:val="o"/>
      <w:lvlJc w:val="left"/>
      <w:pPr>
        <w:tabs>
          <w:tab w:val="num" w:pos="3740"/>
        </w:tabs>
        <w:ind w:left="3740" w:hanging="360"/>
      </w:pPr>
      <w:rPr>
        <w:rFonts w:ascii="Courier New" w:hAnsi="Courier New" w:cs="Courier New" w:hint="default"/>
      </w:rPr>
    </w:lvl>
    <w:lvl w:ilvl="5" w:tplc="08090005" w:tentative="1">
      <w:start w:val="1"/>
      <w:numFmt w:val="bullet"/>
      <w:lvlText w:val=""/>
      <w:lvlJc w:val="left"/>
      <w:pPr>
        <w:tabs>
          <w:tab w:val="num" w:pos="4460"/>
        </w:tabs>
        <w:ind w:left="4460" w:hanging="360"/>
      </w:pPr>
      <w:rPr>
        <w:rFonts w:ascii="Wingdings" w:hAnsi="Wingdings" w:hint="default"/>
      </w:rPr>
    </w:lvl>
    <w:lvl w:ilvl="6" w:tplc="08090001" w:tentative="1">
      <w:start w:val="1"/>
      <w:numFmt w:val="bullet"/>
      <w:lvlText w:val=""/>
      <w:lvlJc w:val="left"/>
      <w:pPr>
        <w:tabs>
          <w:tab w:val="num" w:pos="5180"/>
        </w:tabs>
        <w:ind w:left="5180" w:hanging="360"/>
      </w:pPr>
      <w:rPr>
        <w:rFonts w:ascii="Symbol" w:hAnsi="Symbol" w:hint="default"/>
      </w:rPr>
    </w:lvl>
    <w:lvl w:ilvl="7" w:tplc="08090003" w:tentative="1">
      <w:start w:val="1"/>
      <w:numFmt w:val="bullet"/>
      <w:lvlText w:val="o"/>
      <w:lvlJc w:val="left"/>
      <w:pPr>
        <w:tabs>
          <w:tab w:val="num" w:pos="5900"/>
        </w:tabs>
        <w:ind w:left="5900" w:hanging="360"/>
      </w:pPr>
      <w:rPr>
        <w:rFonts w:ascii="Courier New" w:hAnsi="Courier New" w:cs="Courier New" w:hint="default"/>
      </w:rPr>
    </w:lvl>
    <w:lvl w:ilvl="8" w:tplc="08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7BFE126D"/>
    <w:multiLevelType w:val="multilevel"/>
    <w:tmpl w:val="16921D3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13"/>
  </w:num>
  <w:num w:numId="2">
    <w:abstractNumId w:val="7"/>
  </w:num>
  <w:num w:numId="3">
    <w:abstractNumId w:val="9"/>
  </w:num>
  <w:num w:numId="4">
    <w:abstractNumId w:val="0"/>
  </w:num>
  <w:num w:numId="5">
    <w:abstractNumId w:val="15"/>
  </w:num>
  <w:num w:numId="6">
    <w:abstractNumId w:val="14"/>
  </w:num>
  <w:num w:numId="7">
    <w:abstractNumId w:val="1"/>
  </w:num>
  <w:num w:numId="8">
    <w:abstractNumId w:val="3"/>
  </w:num>
  <w:num w:numId="9">
    <w:abstractNumId w:val="12"/>
  </w:num>
  <w:num w:numId="10">
    <w:abstractNumId w:val="5"/>
  </w:num>
  <w:num w:numId="11">
    <w:abstractNumId w:val="11"/>
  </w:num>
  <w:num w:numId="12">
    <w:abstractNumId w:val="18"/>
  </w:num>
  <w:num w:numId="13">
    <w:abstractNumId w:val="6"/>
  </w:num>
  <w:num w:numId="14">
    <w:abstractNumId w:val="2"/>
  </w:num>
  <w:num w:numId="15">
    <w:abstractNumId w:val="16"/>
  </w:num>
  <w:num w:numId="16">
    <w:abstractNumId w:val="10"/>
  </w:num>
  <w:num w:numId="17">
    <w:abstractNumId w:val="8"/>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D7"/>
    <w:rsid w:val="00043E5B"/>
    <w:rsid w:val="000D1208"/>
    <w:rsid w:val="00125036"/>
    <w:rsid w:val="00197CA5"/>
    <w:rsid w:val="00200FE1"/>
    <w:rsid w:val="002C1B4F"/>
    <w:rsid w:val="00323D5D"/>
    <w:rsid w:val="003558C9"/>
    <w:rsid w:val="00385F9B"/>
    <w:rsid w:val="003A4D04"/>
    <w:rsid w:val="003D3236"/>
    <w:rsid w:val="003E3DB1"/>
    <w:rsid w:val="0040351D"/>
    <w:rsid w:val="004211B9"/>
    <w:rsid w:val="0046205F"/>
    <w:rsid w:val="00491595"/>
    <w:rsid w:val="004A00D5"/>
    <w:rsid w:val="004A7115"/>
    <w:rsid w:val="004C4E87"/>
    <w:rsid w:val="004D2BBE"/>
    <w:rsid w:val="00510A31"/>
    <w:rsid w:val="00541FCE"/>
    <w:rsid w:val="005749A4"/>
    <w:rsid w:val="005D67D0"/>
    <w:rsid w:val="00613F5D"/>
    <w:rsid w:val="0062665E"/>
    <w:rsid w:val="00643BB1"/>
    <w:rsid w:val="006447D0"/>
    <w:rsid w:val="006F1758"/>
    <w:rsid w:val="006F74B3"/>
    <w:rsid w:val="00754B99"/>
    <w:rsid w:val="00834591"/>
    <w:rsid w:val="00856220"/>
    <w:rsid w:val="00873ED7"/>
    <w:rsid w:val="008953DF"/>
    <w:rsid w:val="0089545E"/>
    <w:rsid w:val="008D6F6F"/>
    <w:rsid w:val="009413E3"/>
    <w:rsid w:val="0095352A"/>
    <w:rsid w:val="00A600F4"/>
    <w:rsid w:val="00A8386B"/>
    <w:rsid w:val="00AC1EFC"/>
    <w:rsid w:val="00AC71DE"/>
    <w:rsid w:val="00AE1145"/>
    <w:rsid w:val="00B81CF5"/>
    <w:rsid w:val="00BB43B4"/>
    <w:rsid w:val="00BB7A95"/>
    <w:rsid w:val="00C00C53"/>
    <w:rsid w:val="00C12EB9"/>
    <w:rsid w:val="00C55E54"/>
    <w:rsid w:val="00C6130E"/>
    <w:rsid w:val="00CA1E51"/>
    <w:rsid w:val="00CD0EDC"/>
    <w:rsid w:val="00CE55BD"/>
    <w:rsid w:val="00D01930"/>
    <w:rsid w:val="00DA25D9"/>
    <w:rsid w:val="00E3580B"/>
    <w:rsid w:val="00E80883"/>
    <w:rsid w:val="00EF0DB9"/>
    <w:rsid w:val="00FB11E3"/>
    <w:rsid w:val="00FE12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B99950A"/>
  <w15:docId w15:val="{C67AA6FD-6F36-4DD7-A496-25F632B3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ED7"/>
    <w:rPr>
      <w:sz w:val="24"/>
      <w:szCs w:val="24"/>
      <w:lang w:val="en-US" w:eastAsia="en-US"/>
    </w:rPr>
  </w:style>
  <w:style w:type="paragraph" w:styleId="Heading1">
    <w:name w:val="heading 1"/>
    <w:basedOn w:val="Normal"/>
    <w:next w:val="Normal"/>
    <w:qFormat/>
    <w:rsid w:val="00AC71DE"/>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8562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12E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rial12ptAutoRight032cmBeforeAut">
    <w:name w:val="Style Heading 2 + Arial 12 pt Auto Right:  0.32 cm Before:  Aut..."/>
    <w:basedOn w:val="Heading2"/>
    <w:rsid w:val="004A7115"/>
    <w:pPr>
      <w:keepNext w:val="0"/>
      <w:spacing w:before="0" w:beforeAutospacing="1" w:after="0" w:afterAutospacing="1"/>
      <w:ind w:right="180"/>
    </w:pPr>
    <w:rPr>
      <w:rFonts w:cs="Times New Roman"/>
      <w:i w:val="0"/>
      <w:iCs w:val="0"/>
      <w:sz w:val="24"/>
      <w:szCs w:val="20"/>
    </w:rPr>
  </w:style>
  <w:style w:type="paragraph" w:styleId="NormalWeb">
    <w:name w:val="Normal (Web)"/>
    <w:basedOn w:val="Normal"/>
    <w:rsid w:val="00873ED7"/>
    <w:pPr>
      <w:spacing w:before="100" w:beforeAutospacing="1" w:after="100" w:afterAutospacing="1" w:line="285" w:lineRule="atLeast"/>
    </w:pPr>
    <w:rPr>
      <w:rFonts w:ascii="Verdana" w:hAnsi="Verdana"/>
      <w:color w:val="000000"/>
      <w:sz w:val="18"/>
      <w:szCs w:val="18"/>
    </w:rPr>
  </w:style>
  <w:style w:type="paragraph" w:customStyle="1" w:styleId="StyleHeading212ptNotBoldNotItalicBefore0ptAfter">
    <w:name w:val="Style Heading 2 + 12 pt Not Bold Not Italic Before:  0 pt After..."/>
    <w:basedOn w:val="Heading2"/>
    <w:rsid w:val="00AC71DE"/>
    <w:pPr>
      <w:spacing w:before="0" w:after="0"/>
    </w:pPr>
    <w:rPr>
      <w:rFonts w:cs="Times New Roman"/>
      <w:b w:val="0"/>
      <w:bCs w:val="0"/>
      <w:i w:val="0"/>
      <w:iCs w:val="0"/>
      <w:sz w:val="24"/>
      <w:szCs w:val="20"/>
    </w:rPr>
  </w:style>
  <w:style w:type="paragraph" w:styleId="BalloonText">
    <w:name w:val="Balloon Text"/>
    <w:basedOn w:val="Normal"/>
    <w:semiHidden/>
    <w:rsid w:val="0095352A"/>
    <w:rPr>
      <w:rFonts w:ascii="Tahoma" w:hAnsi="Tahoma" w:cs="Tahoma"/>
      <w:sz w:val="16"/>
      <w:szCs w:val="16"/>
    </w:rPr>
  </w:style>
  <w:style w:type="character" w:styleId="CommentReference">
    <w:name w:val="annotation reference"/>
    <w:semiHidden/>
    <w:rsid w:val="00A8386B"/>
    <w:rPr>
      <w:sz w:val="16"/>
      <w:szCs w:val="16"/>
    </w:rPr>
  </w:style>
  <w:style w:type="paragraph" w:styleId="CommentText">
    <w:name w:val="annotation text"/>
    <w:basedOn w:val="Normal"/>
    <w:semiHidden/>
    <w:rsid w:val="00A8386B"/>
    <w:rPr>
      <w:sz w:val="20"/>
      <w:szCs w:val="20"/>
    </w:rPr>
  </w:style>
  <w:style w:type="paragraph" w:styleId="CommentSubject">
    <w:name w:val="annotation subject"/>
    <w:basedOn w:val="CommentText"/>
    <w:next w:val="CommentText"/>
    <w:semiHidden/>
    <w:rsid w:val="00A8386B"/>
    <w:rPr>
      <w:b/>
      <w:bCs/>
    </w:rPr>
  </w:style>
  <w:style w:type="paragraph" w:styleId="Header">
    <w:name w:val="header"/>
    <w:basedOn w:val="Normal"/>
    <w:link w:val="HeaderChar"/>
    <w:rsid w:val="00CD0EDC"/>
    <w:pPr>
      <w:tabs>
        <w:tab w:val="center" w:pos="4513"/>
        <w:tab w:val="right" w:pos="9026"/>
      </w:tabs>
    </w:pPr>
  </w:style>
  <w:style w:type="character" w:customStyle="1" w:styleId="HeaderChar">
    <w:name w:val="Header Char"/>
    <w:basedOn w:val="DefaultParagraphFont"/>
    <w:link w:val="Header"/>
    <w:rsid w:val="00CD0EDC"/>
    <w:rPr>
      <w:sz w:val="24"/>
      <w:szCs w:val="24"/>
      <w:lang w:val="en-US" w:eastAsia="en-US"/>
    </w:rPr>
  </w:style>
  <w:style w:type="paragraph" w:styleId="Footer">
    <w:name w:val="footer"/>
    <w:basedOn w:val="Normal"/>
    <w:link w:val="FooterChar"/>
    <w:rsid w:val="00CD0EDC"/>
    <w:pPr>
      <w:tabs>
        <w:tab w:val="center" w:pos="4513"/>
        <w:tab w:val="right" w:pos="9026"/>
      </w:tabs>
    </w:pPr>
  </w:style>
  <w:style w:type="character" w:customStyle="1" w:styleId="FooterChar">
    <w:name w:val="Footer Char"/>
    <w:basedOn w:val="DefaultParagraphFont"/>
    <w:link w:val="Footer"/>
    <w:rsid w:val="00CD0E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6A6E9C7F11B49A56002B5E0B55536" ma:contentTypeVersion="11" ma:contentTypeDescription="Create a new document." ma:contentTypeScope="" ma:versionID="c443330b4f84e8e3d882107e63cafded">
  <xsd:schema xmlns:xsd="http://www.w3.org/2001/XMLSchema" xmlns:xs="http://www.w3.org/2001/XMLSchema" xmlns:p="http://schemas.microsoft.com/office/2006/metadata/properties" xmlns:ns1="http://schemas.microsoft.com/sharepoint/v3" xmlns:ns2="798e55fc-66f4-463d-93dc-87efed455b8a" xmlns:ns4="3c928c49-51bc-4edd-93e5-a3dbd71543d2" targetNamespace="http://schemas.microsoft.com/office/2006/metadata/properties" ma:root="true" ma:fieldsID="26697072333bdeb886c242ff03597abf" ns1:_="" ns2:_="" ns4:_="">
    <xsd:import namespace="http://schemas.microsoft.com/sharepoint/v3"/>
    <xsd:import namespace="798e55fc-66f4-463d-93dc-87efed455b8a"/>
    <xsd:import namespace="3c928c49-51bc-4edd-93e5-a3dbd71543d2"/>
    <xsd:element name="properties">
      <xsd:complexType>
        <xsd:sequence>
          <xsd:element name="documentManagement">
            <xsd:complexType>
              <xsd:all>
                <xsd:element ref="ns2:Portfolio"/>
                <xsd:element ref="ns1:ol_Department" minOccurs="0"/>
                <xsd:element ref="ns1:CustomerID" minOccurs="0"/>
                <xsd:element ref="ns4:Document_x0020_Type"/>
                <xsd:element ref="ns4:Reason_x0020_why_x0020_moved_x0020_to_x0020_Draft" minOccurs="0"/>
                <xsd:element ref="ns2:Review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Department" ma:internalName="ol_Department">
      <xsd:simpleType>
        <xsd:restriction base="dms:Text"/>
      </xsd:simpleType>
    </xsd:element>
    <xsd:element name="CustomerID" ma:index="5" nillable="true" ma:displayName="Custom ID Number"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55fc-66f4-463d-93dc-87efed455b8a" elementFormDefault="qualified">
    <xsd:import namespace="http://schemas.microsoft.com/office/2006/documentManagement/types"/>
    <xsd:import namespace="http://schemas.microsoft.com/office/infopath/2007/PartnerControls"/>
    <xsd:element name="Portfolio" ma:index="2" ma:displayName="Portfolio" ma:description="Porfolios" ma:format="Dropdown" ma:internalName="Portfolio">
      <xsd:simpleType>
        <xsd:restriction base="dms:Choice">
          <xsd:enumeration value="CEO"/>
          <xsd:enumeration value="AIS"/>
          <xsd:enumeration value="CEI"/>
          <xsd:enumeration value="ClientServices"/>
          <xsd:enumeration value="SMAF"/>
          <xsd:enumeration value="A.I.S."/>
        </xsd:restriction>
      </xsd:simpleType>
    </xsd:element>
    <xsd:element name="Review_x0020_Date" ma:index="8" nillable="true" ma:displayName="Review Date" ma:description="Date when the next reviewed of this item is scheduled." ma:format="DateOnly" ma:internalName="Review_x0020_Dat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928c49-51bc-4edd-93e5-a3dbd71543d2" elementFormDefault="qualified">
    <xsd:import namespace="http://schemas.microsoft.com/office/2006/documentManagement/types"/>
    <xsd:import namespace="http://schemas.microsoft.com/office/infopath/2007/PartnerControls"/>
    <xsd:element name="Document_x0020_Type" ma:index="6" ma:displayName="Document Type" ma:default="Policy" ma:internalName="Document_x0020_Type">
      <xsd:simpleType>
        <xsd:restriction base="dms:Text">
          <xsd:maxLength value="255"/>
        </xsd:restriction>
      </xsd:simpleType>
    </xsd:element>
    <xsd:element name="Reason_x0020_why_x0020_moved_x0020_to_x0020_Draft" ma:index="7" nillable="true" ma:displayName="Reason why moved to Draft" ma:internalName="Reason_x0020_why_x0020_moved_x0020_to_x0020_Draf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s)"/>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c928c49-51bc-4edd-93e5-a3dbd71543d2">Policy</Document_x0020_Type>
    <CustomerID xmlns="http://schemas.microsoft.com/sharepoint/v3">BF-070-000</CustomerID>
    <Portfolio xmlns="798e55fc-66f4-463d-93dc-87efed455b8a">CEI</Portfolio>
    <Reason_x0020_why_x0020_moved_x0020_to_x0020_Draft xmlns="3c928c49-51bc-4edd-93e5-a3dbd71543d2" xsi:nil="true"/>
    <Review_x0020_Date xmlns="798e55fc-66f4-463d-93dc-87efed455b8a">2018-02-27T11:00:00Z</Review_x0020_Date>
    <ol_Department xmlns="http://schemas.microsoft.com/sharepoint/v3">People and Culture</ol_Department>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B92ED8-6206-4050-BE72-7992215A4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e55fc-66f4-463d-93dc-87efed455b8a"/>
    <ds:schemaRef ds:uri="3c928c49-51bc-4edd-93e5-a3dbd715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8A1A5-C4D0-4AC4-A7A0-298119944635}">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c928c49-51bc-4edd-93e5-a3dbd71543d2"/>
    <ds:schemaRef ds:uri="http://purl.org/dc/elements/1.1/"/>
    <ds:schemaRef ds:uri="798e55fc-66f4-463d-93dc-87efed455b8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02F4CD-5F28-4A52-9741-456A663F0C69}">
  <ds:schemaRefs>
    <ds:schemaRef ds:uri="http://schemas.microsoft.com/sharepoint/events"/>
  </ds:schemaRefs>
</ds:datastoreItem>
</file>

<file path=customXml/itemProps4.xml><?xml version="1.0" encoding="utf-8"?>
<ds:datastoreItem xmlns:ds="http://schemas.openxmlformats.org/officeDocument/2006/customXml" ds:itemID="{1BB0E4A9-4737-4E73-8E06-9E0946490FF4}">
  <ds:schemaRefs>
    <ds:schemaRef ds:uri="http://schemas.microsoft.com/sharepoint/v3/contenttype/forms"/>
  </ds:schemaRefs>
</ds:datastoreItem>
</file>

<file path=customXml/itemProps5.xml><?xml version="1.0" encoding="utf-8"?>
<ds:datastoreItem xmlns:ds="http://schemas.openxmlformats.org/officeDocument/2006/customXml" ds:itemID="{C90D484B-291A-4BEA-A9CC-73C5011A71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RNZFB</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Health and Safety Policy</dc:subject>
  <dc:creator>Blind Foundation</dc:creator>
  <cp:keywords>Health and Safety Policy</cp:keywords>
  <cp:lastModifiedBy>Ellen Boucher</cp:lastModifiedBy>
  <cp:revision>2</cp:revision>
  <cp:lastPrinted>2017-03-08T01:15:00Z</cp:lastPrinted>
  <dcterms:created xsi:type="dcterms:W3CDTF">2017-07-27T22:55:00Z</dcterms:created>
  <dcterms:modified xsi:type="dcterms:W3CDTF">2017-07-27T22:55:00Z</dcterms:modified>
  <cp:category>Health and Safety</cp:category>
  <cp:contentStatus>Natalie Conn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6wr">
    <vt:lpwstr>Health and Safety</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0x0101001336A6E9C7F11B49A56002B5E0B55536</vt:lpwstr>
  </property>
</Properties>
</file>